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72F4" w14:textId="7FC1487E" w:rsidR="00CE6678" w:rsidRPr="002A75D9" w:rsidRDefault="00911BA9" w:rsidP="00911BA9">
      <w:pPr>
        <w:jc w:val="center"/>
        <w:rPr>
          <w:rFonts w:ascii="Arial" w:hAnsi="Arial" w:cs="Arial"/>
          <w:b/>
          <w:bCs/>
          <w:sz w:val="32"/>
          <w:szCs w:val="32"/>
          <w:lang w:val="en-US"/>
        </w:rPr>
      </w:pPr>
      <w:r w:rsidRPr="002A75D9">
        <w:rPr>
          <w:rFonts w:ascii="Arial" w:hAnsi="Arial" w:cs="Arial"/>
          <w:b/>
          <w:bCs/>
          <w:sz w:val="32"/>
          <w:szCs w:val="32"/>
          <w:lang w:val="en-US"/>
        </w:rPr>
        <w:t>Pre-Show Information</w:t>
      </w:r>
    </w:p>
    <w:p w14:paraId="20FB1C2D" w14:textId="77777777" w:rsidR="002A75D9" w:rsidRDefault="00911BA9" w:rsidP="002A75D9">
      <w:pPr>
        <w:jc w:val="center"/>
        <w:rPr>
          <w:rFonts w:ascii="Arial" w:hAnsi="Arial" w:cs="Arial"/>
          <w:i/>
          <w:iCs/>
          <w:sz w:val="32"/>
          <w:szCs w:val="32"/>
          <w:lang w:val="en-US"/>
        </w:rPr>
      </w:pPr>
      <w:r w:rsidRPr="002A75D9">
        <w:rPr>
          <w:rFonts w:ascii="Arial" w:hAnsi="Arial" w:cs="Arial"/>
          <w:i/>
          <w:iCs/>
          <w:sz w:val="32"/>
          <w:szCs w:val="32"/>
          <w:lang w:val="en-US"/>
        </w:rPr>
        <w:t>Broken Glass</w:t>
      </w:r>
    </w:p>
    <w:p w14:paraId="3BCA82E4" w14:textId="7F66ACAB" w:rsidR="002A75D9" w:rsidRPr="002A75D9" w:rsidRDefault="002A75D9" w:rsidP="002A75D9">
      <w:pPr>
        <w:jc w:val="center"/>
        <w:rPr>
          <w:rFonts w:ascii="Arial" w:hAnsi="Arial" w:cs="Arial"/>
          <w:i/>
          <w:iCs/>
          <w:sz w:val="32"/>
          <w:szCs w:val="32"/>
          <w:lang w:val="en-US"/>
        </w:rPr>
      </w:pPr>
      <w:r w:rsidRPr="002A75D9">
        <w:rPr>
          <w:rFonts w:ascii="Arial" w:hAnsi="Arial" w:cs="Arial"/>
          <w:noProof/>
          <w:sz w:val="32"/>
          <w:szCs w:val="32"/>
          <w:lang w:val="en-US"/>
        </w:rPr>
        <w:drawing>
          <wp:anchor distT="0" distB="0" distL="114300" distR="114300" simplePos="0" relativeHeight="251658240" behindDoc="0" locked="0" layoutInCell="1" allowOverlap="1" wp14:anchorId="639ED3E2" wp14:editId="577A56B0">
            <wp:simplePos x="0" y="0"/>
            <wp:positionH relativeFrom="margin">
              <wp:align>center</wp:align>
            </wp:positionH>
            <wp:positionV relativeFrom="page">
              <wp:posOffset>1915886</wp:posOffset>
            </wp:positionV>
            <wp:extent cx="5731510" cy="2579370"/>
            <wp:effectExtent l="0" t="0" r="2540" b="0"/>
            <wp:wrapSquare wrapText="bothSides"/>
            <wp:docPr id="1188855642" name="Picture 1" descr="A person and person lying in b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55642" name="Picture 1" descr="A person and person lying in be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31510" cy="2579370"/>
                    </a:xfrm>
                    <a:prstGeom prst="rect">
                      <a:avLst/>
                    </a:prstGeom>
                  </pic:spPr>
                </pic:pic>
              </a:graphicData>
            </a:graphic>
          </wp:anchor>
        </w:drawing>
      </w:r>
    </w:p>
    <w:p w14:paraId="14A60F0C" w14:textId="39A20100" w:rsidR="00911BA9" w:rsidRDefault="00911BA9" w:rsidP="00911BA9">
      <w:pPr>
        <w:jc w:val="center"/>
        <w:rPr>
          <w:i/>
          <w:iCs/>
          <w:lang w:val="en-US"/>
        </w:rPr>
      </w:pPr>
    </w:p>
    <w:p w14:paraId="5637116A" w14:textId="5F28A6B1" w:rsidR="00911BA9" w:rsidRPr="002A75D9" w:rsidRDefault="00911BA9" w:rsidP="00911BA9">
      <w:pPr>
        <w:jc w:val="center"/>
        <w:rPr>
          <w:rFonts w:ascii="Arial" w:hAnsi="Arial" w:cs="Arial"/>
          <w:sz w:val="28"/>
          <w:szCs w:val="28"/>
          <w:lang w:val="en-US"/>
        </w:rPr>
      </w:pPr>
      <w:r w:rsidRPr="002A75D9">
        <w:rPr>
          <w:rFonts w:ascii="Arial" w:hAnsi="Arial" w:cs="Arial"/>
          <w:sz w:val="28"/>
          <w:szCs w:val="28"/>
          <w:lang w:val="en-US"/>
        </w:rPr>
        <w:t xml:space="preserve">Written by </w:t>
      </w:r>
      <w:r w:rsidRPr="002A75D9">
        <w:rPr>
          <w:rFonts w:ascii="Arial" w:hAnsi="Arial" w:cs="Arial"/>
          <w:b/>
          <w:bCs/>
          <w:sz w:val="28"/>
          <w:szCs w:val="28"/>
          <w:lang w:val="en-US"/>
        </w:rPr>
        <w:t>Arthur</w:t>
      </w:r>
      <w:r w:rsidRPr="002A75D9">
        <w:rPr>
          <w:rFonts w:ascii="Arial" w:hAnsi="Arial" w:cs="Arial"/>
          <w:sz w:val="28"/>
          <w:szCs w:val="28"/>
          <w:lang w:val="en-US"/>
        </w:rPr>
        <w:t xml:space="preserve"> </w:t>
      </w:r>
      <w:r w:rsidRPr="002A75D9">
        <w:rPr>
          <w:rFonts w:ascii="Arial" w:hAnsi="Arial" w:cs="Arial"/>
          <w:b/>
          <w:bCs/>
          <w:sz w:val="28"/>
          <w:szCs w:val="28"/>
          <w:lang w:val="en-US"/>
        </w:rPr>
        <w:t>Miller</w:t>
      </w:r>
    </w:p>
    <w:p w14:paraId="53D6DD90" w14:textId="358FC5BE" w:rsidR="00911BA9" w:rsidRPr="002A75D9" w:rsidRDefault="00911BA9" w:rsidP="00911BA9">
      <w:pPr>
        <w:jc w:val="center"/>
        <w:rPr>
          <w:rFonts w:ascii="Arial" w:hAnsi="Arial" w:cs="Arial"/>
          <w:b/>
          <w:bCs/>
          <w:sz w:val="28"/>
          <w:szCs w:val="28"/>
          <w:lang w:val="en-US"/>
        </w:rPr>
      </w:pPr>
      <w:r w:rsidRPr="3E581FD8">
        <w:rPr>
          <w:rFonts w:ascii="Arial" w:hAnsi="Arial" w:cs="Arial"/>
          <w:sz w:val="28"/>
          <w:szCs w:val="28"/>
          <w:lang w:val="en-US"/>
        </w:rPr>
        <w:t xml:space="preserve">Directed by </w:t>
      </w:r>
      <w:r w:rsidRPr="3E581FD8">
        <w:rPr>
          <w:rFonts w:ascii="Arial" w:hAnsi="Arial" w:cs="Arial"/>
          <w:b/>
          <w:bCs/>
          <w:sz w:val="28"/>
          <w:szCs w:val="28"/>
          <w:lang w:val="en-US"/>
        </w:rPr>
        <w:t>Jordan Fein</w:t>
      </w:r>
    </w:p>
    <w:p w14:paraId="1FAA8145" w14:textId="03C20AC5" w:rsidR="00A115C5" w:rsidRDefault="00A115C5" w:rsidP="3E581FD8">
      <w:pPr>
        <w:jc w:val="center"/>
        <w:rPr>
          <w:rFonts w:ascii="Arial" w:hAnsi="Arial" w:cs="Arial"/>
          <w:b/>
          <w:bCs/>
          <w:sz w:val="28"/>
          <w:szCs w:val="28"/>
          <w:lang w:val="en-US"/>
        </w:rPr>
      </w:pPr>
    </w:p>
    <w:p w14:paraId="132D5443" w14:textId="0B5C7D18" w:rsidR="00A115C5" w:rsidRDefault="00A115C5" w:rsidP="00A115C5">
      <w:r>
        <w:br w:type="page"/>
      </w:r>
    </w:p>
    <w:p w14:paraId="4FE3D4FE" w14:textId="77B52E79" w:rsidR="00A115C5" w:rsidRDefault="1EC44352" w:rsidP="3E581FD8">
      <w:pPr>
        <w:rPr>
          <w:rFonts w:ascii="Arial" w:hAnsi="Arial" w:cs="Arial"/>
          <w:b/>
          <w:bCs/>
          <w:sz w:val="28"/>
          <w:szCs w:val="28"/>
          <w:lang w:val="en-US"/>
        </w:rPr>
      </w:pPr>
      <w:r w:rsidRPr="3E581FD8">
        <w:rPr>
          <w:rFonts w:ascii="Arial" w:hAnsi="Arial" w:cs="Arial"/>
          <w:b/>
          <w:bCs/>
          <w:sz w:val="28"/>
          <w:szCs w:val="28"/>
          <w:lang w:val="en-US"/>
        </w:rPr>
        <w:lastRenderedPageBreak/>
        <w:t xml:space="preserve">Table of Contents </w:t>
      </w:r>
    </w:p>
    <w:sdt>
      <w:sdtPr>
        <w:rPr>
          <w:rStyle w:val="Hyperlink"/>
          <w:rFonts w:ascii="Arial" w:eastAsia="Arial" w:hAnsi="Arial" w:cs="Arial"/>
          <w:b/>
          <w:bCs/>
        </w:rPr>
        <w:id w:val="1429515476"/>
        <w:docPartObj>
          <w:docPartGallery w:val="Table of Contents"/>
          <w:docPartUnique/>
        </w:docPartObj>
      </w:sdtPr>
      <w:sdtContent>
        <w:p w14:paraId="123072DA" w14:textId="626E5577" w:rsidR="3E581FD8" w:rsidRDefault="3E581FD8" w:rsidP="3E581FD8">
          <w:pPr>
            <w:pStyle w:val="TOC1"/>
            <w:tabs>
              <w:tab w:val="right" w:leader="underscore" w:pos="9015"/>
            </w:tabs>
            <w:rPr>
              <w:rStyle w:val="Hyperlink"/>
              <w:rFonts w:ascii="Arial" w:eastAsia="Arial" w:hAnsi="Arial" w:cs="Arial"/>
              <w:b/>
              <w:bCs/>
              <w:sz w:val="36"/>
              <w:szCs w:val="36"/>
            </w:rPr>
          </w:pPr>
          <w:r>
            <w:fldChar w:fldCharType="begin"/>
          </w:r>
          <w:r>
            <w:instrText>TOC \o "1-9" \z \u \h</w:instrText>
          </w:r>
          <w:r>
            <w:fldChar w:fldCharType="separate"/>
          </w:r>
          <w:hyperlink w:anchor="_Toc1910922734">
            <w:r w:rsidRPr="3E581FD8">
              <w:rPr>
                <w:rStyle w:val="Hyperlink"/>
                <w:rFonts w:ascii="Arial" w:eastAsia="Arial" w:hAnsi="Arial" w:cs="Arial"/>
                <w:b/>
                <w:bCs/>
              </w:rPr>
              <w:t>Introduction:</w:t>
            </w:r>
            <w:r>
              <w:tab/>
            </w:r>
            <w:r>
              <w:fldChar w:fldCharType="begin"/>
            </w:r>
            <w:r>
              <w:instrText>PAGEREF _Toc1910922734 \h</w:instrText>
            </w:r>
            <w:r>
              <w:fldChar w:fldCharType="separate"/>
            </w:r>
            <w:r w:rsidRPr="3E581FD8">
              <w:rPr>
                <w:rStyle w:val="Hyperlink"/>
              </w:rPr>
              <w:t>2</w:t>
            </w:r>
            <w:r>
              <w:fldChar w:fldCharType="end"/>
            </w:r>
          </w:hyperlink>
        </w:p>
        <w:p w14:paraId="0815A7C4" w14:textId="09C11B99" w:rsidR="3E581FD8" w:rsidRDefault="3E581FD8" w:rsidP="3E581FD8">
          <w:pPr>
            <w:pStyle w:val="TOC2"/>
            <w:tabs>
              <w:tab w:val="right" w:leader="underscore" w:pos="9015"/>
            </w:tabs>
            <w:rPr>
              <w:rStyle w:val="Hyperlink"/>
              <w:rFonts w:ascii="Arial" w:eastAsia="Arial" w:hAnsi="Arial" w:cs="Arial"/>
              <w:b/>
              <w:bCs/>
              <w:sz w:val="36"/>
              <w:szCs w:val="36"/>
            </w:rPr>
          </w:pPr>
          <w:hyperlink w:anchor="_Toc911022223">
            <w:r w:rsidRPr="3E581FD8">
              <w:rPr>
                <w:rStyle w:val="Hyperlink"/>
              </w:rPr>
              <w:t>Show Warnings</w:t>
            </w:r>
            <w:r>
              <w:tab/>
            </w:r>
            <w:r>
              <w:fldChar w:fldCharType="begin"/>
            </w:r>
            <w:r>
              <w:instrText>PAGEREF _Toc911022223 \h</w:instrText>
            </w:r>
            <w:r>
              <w:fldChar w:fldCharType="separate"/>
            </w:r>
            <w:r w:rsidRPr="3E581FD8">
              <w:rPr>
                <w:rStyle w:val="Hyperlink"/>
              </w:rPr>
              <w:t>3</w:t>
            </w:r>
            <w:r>
              <w:fldChar w:fldCharType="end"/>
            </w:r>
          </w:hyperlink>
        </w:p>
        <w:p w14:paraId="7282077F" w14:textId="49D2641B" w:rsidR="3E581FD8" w:rsidRDefault="3E581FD8" w:rsidP="3E581FD8">
          <w:pPr>
            <w:pStyle w:val="TOC3"/>
            <w:tabs>
              <w:tab w:val="right" w:leader="underscore" w:pos="9015"/>
            </w:tabs>
            <w:rPr>
              <w:rStyle w:val="Hyperlink"/>
              <w:rFonts w:ascii="Arial" w:eastAsia="Arial" w:hAnsi="Arial" w:cs="Arial"/>
              <w:b/>
              <w:bCs/>
              <w:sz w:val="36"/>
              <w:szCs w:val="36"/>
            </w:rPr>
          </w:pPr>
          <w:hyperlink w:anchor="_Toc2124834221">
            <w:r w:rsidRPr="3E581FD8">
              <w:rPr>
                <w:rStyle w:val="Hyperlink"/>
              </w:rPr>
              <w:t>Running Time:</w:t>
            </w:r>
            <w:r>
              <w:tab/>
            </w:r>
            <w:r>
              <w:fldChar w:fldCharType="begin"/>
            </w:r>
            <w:r>
              <w:instrText>PAGEREF _Toc2124834221 \h</w:instrText>
            </w:r>
            <w:r>
              <w:fldChar w:fldCharType="separate"/>
            </w:r>
            <w:r w:rsidRPr="3E581FD8">
              <w:rPr>
                <w:rStyle w:val="Hyperlink"/>
              </w:rPr>
              <w:t>4</w:t>
            </w:r>
            <w:r>
              <w:fldChar w:fldCharType="end"/>
            </w:r>
          </w:hyperlink>
        </w:p>
        <w:p w14:paraId="612497DB" w14:textId="3176AA87" w:rsidR="3E581FD8" w:rsidRDefault="3E581FD8" w:rsidP="3E581FD8">
          <w:pPr>
            <w:pStyle w:val="TOC3"/>
            <w:tabs>
              <w:tab w:val="right" w:leader="underscore" w:pos="9015"/>
            </w:tabs>
            <w:rPr>
              <w:rStyle w:val="Hyperlink"/>
              <w:rFonts w:ascii="Arial" w:eastAsia="Arial" w:hAnsi="Arial" w:cs="Arial"/>
              <w:b/>
              <w:bCs/>
              <w:sz w:val="36"/>
              <w:szCs w:val="36"/>
            </w:rPr>
          </w:pPr>
          <w:hyperlink w:anchor="_Toc615973974">
            <w:r w:rsidRPr="3E581FD8">
              <w:rPr>
                <w:rStyle w:val="Hyperlink"/>
              </w:rPr>
              <w:t>Content warnings:</w:t>
            </w:r>
            <w:r>
              <w:tab/>
            </w:r>
            <w:r>
              <w:fldChar w:fldCharType="begin"/>
            </w:r>
            <w:r>
              <w:instrText>PAGEREF _Toc615973974 \h</w:instrText>
            </w:r>
            <w:r>
              <w:fldChar w:fldCharType="separate"/>
            </w:r>
            <w:r w:rsidRPr="3E581FD8">
              <w:rPr>
                <w:rStyle w:val="Hyperlink"/>
              </w:rPr>
              <w:t>4</w:t>
            </w:r>
            <w:r>
              <w:fldChar w:fldCharType="end"/>
            </w:r>
          </w:hyperlink>
        </w:p>
        <w:p w14:paraId="3ED0BDC0" w14:textId="67BECA09" w:rsidR="3E581FD8" w:rsidRDefault="3E581FD8" w:rsidP="3E581FD8">
          <w:pPr>
            <w:pStyle w:val="TOC3"/>
            <w:tabs>
              <w:tab w:val="right" w:leader="underscore" w:pos="9015"/>
            </w:tabs>
            <w:rPr>
              <w:rStyle w:val="Hyperlink"/>
              <w:rFonts w:ascii="Arial" w:eastAsia="Arial" w:hAnsi="Arial" w:cs="Arial"/>
              <w:b/>
              <w:bCs/>
              <w:sz w:val="36"/>
              <w:szCs w:val="36"/>
            </w:rPr>
          </w:pPr>
          <w:hyperlink w:anchor="_Toc174042690">
            <w:r w:rsidRPr="3E581FD8">
              <w:rPr>
                <w:rStyle w:val="Hyperlink"/>
              </w:rPr>
              <w:t>Production Warnings:</w:t>
            </w:r>
            <w:r>
              <w:tab/>
            </w:r>
            <w:r>
              <w:fldChar w:fldCharType="begin"/>
            </w:r>
            <w:r>
              <w:instrText>PAGEREF _Toc174042690 \h</w:instrText>
            </w:r>
            <w:r>
              <w:fldChar w:fldCharType="separate"/>
            </w:r>
            <w:r w:rsidRPr="3E581FD8">
              <w:rPr>
                <w:rStyle w:val="Hyperlink"/>
              </w:rPr>
              <w:t>4</w:t>
            </w:r>
            <w:r>
              <w:fldChar w:fldCharType="end"/>
            </w:r>
          </w:hyperlink>
        </w:p>
        <w:p w14:paraId="5F72685C" w14:textId="02457A8C" w:rsidR="3E581FD8" w:rsidRDefault="3E581FD8" w:rsidP="3E581FD8">
          <w:pPr>
            <w:pStyle w:val="TOC3"/>
            <w:tabs>
              <w:tab w:val="right" w:leader="underscore" w:pos="9015"/>
            </w:tabs>
            <w:rPr>
              <w:rStyle w:val="Hyperlink"/>
              <w:rFonts w:ascii="Arial" w:eastAsia="Arial" w:hAnsi="Arial" w:cs="Arial"/>
              <w:b/>
              <w:bCs/>
              <w:sz w:val="36"/>
              <w:szCs w:val="36"/>
            </w:rPr>
          </w:pPr>
          <w:hyperlink w:anchor="_Toc1449175185">
            <w:r w:rsidRPr="3E581FD8">
              <w:rPr>
                <w:rStyle w:val="Hyperlink"/>
              </w:rPr>
              <w:t>Age Guidance</w:t>
            </w:r>
            <w:r>
              <w:tab/>
            </w:r>
            <w:r>
              <w:fldChar w:fldCharType="begin"/>
            </w:r>
            <w:r>
              <w:instrText>PAGEREF _Toc1449175185 \h</w:instrText>
            </w:r>
            <w:r>
              <w:fldChar w:fldCharType="separate"/>
            </w:r>
            <w:r w:rsidRPr="3E581FD8">
              <w:rPr>
                <w:rStyle w:val="Hyperlink"/>
              </w:rPr>
              <w:t>4</w:t>
            </w:r>
            <w:r>
              <w:fldChar w:fldCharType="end"/>
            </w:r>
          </w:hyperlink>
        </w:p>
        <w:p w14:paraId="3F421365" w14:textId="4DA67941" w:rsidR="3E581FD8" w:rsidRDefault="3E581FD8" w:rsidP="3E581FD8">
          <w:pPr>
            <w:pStyle w:val="TOC1"/>
            <w:tabs>
              <w:tab w:val="right" w:leader="underscore" w:pos="9015"/>
            </w:tabs>
            <w:rPr>
              <w:rStyle w:val="Hyperlink"/>
              <w:rFonts w:ascii="Arial" w:eastAsia="Arial" w:hAnsi="Arial" w:cs="Arial"/>
              <w:b/>
              <w:bCs/>
              <w:sz w:val="36"/>
              <w:szCs w:val="36"/>
            </w:rPr>
          </w:pPr>
          <w:hyperlink w:anchor="_Toc150051937">
            <w:r w:rsidRPr="3E581FD8">
              <w:rPr>
                <w:rStyle w:val="Hyperlink"/>
              </w:rPr>
              <w:t>The Auditorium</w:t>
            </w:r>
            <w:r>
              <w:tab/>
            </w:r>
            <w:r>
              <w:fldChar w:fldCharType="begin"/>
            </w:r>
            <w:r>
              <w:instrText>PAGEREF _Toc150051937 \h</w:instrText>
            </w:r>
            <w:r>
              <w:fldChar w:fldCharType="separate"/>
            </w:r>
            <w:r w:rsidRPr="3E581FD8">
              <w:rPr>
                <w:rStyle w:val="Hyperlink"/>
              </w:rPr>
              <w:t>4</w:t>
            </w:r>
            <w:r>
              <w:fldChar w:fldCharType="end"/>
            </w:r>
          </w:hyperlink>
        </w:p>
        <w:p w14:paraId="69E55D82" w14:textId="0ECBFA91" w:rsidR="3E581FD8" w:rsidRDefault="3E581FD8" w:rsidP="3E581FD8">
          <w:pPr>
            <w:pStyle w:val="TOC2"/>
            <w:tabs>
              <w:tab w:val="right" w:leader="underscore" w:pos="9015"/>
            </w:tabs>
            <w:rPr>
              <w:rStyle w:val="Hyperlink"/>
              <w:rFonts w:ascii="Arial" w:eastAsia="Arial" w:hAnsi="Arial" w:cs="Arial"/>
              <w:b/>
              <w:bCs/>
              <w:sz w:val="36"/>
              <w:szCs w:val="36"/>
            </w:rPr>
          </w:pPr>
          <w:hyperlink w:anchor="_Toc1136042740">
            <w:r w:rsidRPr="3E581FD8">
              <w:rPr>
                <w:rStyle w:val="Hyperlink"/>
              </w:rPr>
              <w:t>Facilities</w:t>
            </w:r>
            <w:r>
              <w:tab/>
            </w:r>
            <w:r>
              <w:fldChar w:fldCharType="begin"/>
            </w:r>
            <w:r>
              <w:instrText>PAGEREF _Toc1136042740 \h</w:instrText>
            </w:r>
            <w:r>
              <w:fldChar w:fldCharType="separate"/>
            </w:r>
            <w:r w:rsidRPr="3E581FD8">
              <w:rPr>
                <w:rStyle w:val="Hyperlink"/>
              </w:rPr>
              <w:t>5</w:t>
            </w:r>
            <w:r>
              <w:fldChar w:fldCharType="end"/>
            </w:r>
          </w:hyperlink>
        </w:p>
        <w:p w14:paraId="4ACF803C" w14:textId="082C5CB6" w:rsidR="3E581FD8" w:rsidRDefault="3E581FD8" w:rsidP="3E581FD8">
          <w:pPr>
            <w:pStyle w:val="TOC2"/>
            <w:tabs>
              <w:tab w:val="right" w:leader="underscore" w:pos="9015"/>
            </w:tabs>
            <w:rPr>
              <w:rStyle w:val="Hyperlink"/>
              <w:rFonts w:ascii="Arial" w:eastAsia="Arial" w:hAnsi="Arial" w:cs="Arial"/>
              <w:b/>
              <w:bCs/>
              <w:sz w:val="36"/>
              <w:szCs w:val="36"/>
            </w:rPr>
          </w:pPr>
          <w:hyperlink w:anchor="_Toc1466757160">
            <w:r w:rsidRPr="3E581FD8">
              <w:rPr>
                <w:rStyle w:val="Hyperlink"/>
              </w:rPr>
              <w:t>Building Accessibility</w:t>
            </w:r>
            <w:r>
              <w:tab/>
            </w:r>
            <w:r>
              <w:fldChar w:fldCharType="begin"/>
            </w:r>
            <w:r>
              <w:instrText>PAGEREF _Toc1466757160 \h</w:instrText>
            </w:r>
            <w:r>
              <w:fldChar w:fldCharType="separate"/>
            </w:r>
            <w:r w:rsidRPr="3E581FD8">
              <w:rPr>
                <w:rStyle w:val="Hyperlink"/>
              </w:rPr>
              <w:t>6</w:t>
            </w:r>
            <w:r>
              <w:fldChar w:fldCharType="end"/>
            </w:r>
          </w:hyperlink>
        </w:p>
        <w:p w14:paraId="67369D6E" w14:textId="0DB59847" w:rsidR="3E581FD8" w:rsidRDefault="3E581FD8" w:rsidP="3E581FD8">
          <w:pPr>
            <w:pStyle w:val="TOC2"/>
            <w:tabs>
              <w:tab w:val="right" w:leader="underscore" w:pos="9015"/>
            </w:tabs>
            <w:rPr>
              <w:rStyle w:val="Hyperlink"/>
              <w:rFonts w:ascii="Arial" w:eastAsia="Arial" w:hAnsi="Arial" w:cs="Arial"/>
              <w:b/>
              <w:bCs/>
              <w:sz w:val="36"/>
              <w:szCs w:val="36"/>
            </w:rPr>
          </w:pPr>
          <w:hyperlink w:anchor="_Toc377963535">
            <w:r w:rsidRPr="3E581FD8">
              <w:rPr>
                <w:rStyle w:val="Hyperlink"/>
              </w:rPr>
              <w:t>Assistance Dogs</w:t>
            </w:r>
            <w:r>
              <w:tab/>
            </w:r>
            <w:r>
              <w:fldChar w:fldCharType="begin"/>
            </w:r>
            <w:r>
              <w:instrText>PAGEREF _Toc377963535 \h</w:instrText>
            </w:r>
            <w:r>
              <w:fldChar w:fldCharType="separate"/>
            </w:r>
            <w:r w:rsidRPr="3E581FD8">
              <w:rPr>
                <w:rStyle w:val="Hyperlink"/>
              </w:rPr>
              <w:t>6</w:t>
            </w:r>
            <w:r>
              <w:fldChar w:fldCharType="end"/>
            </w:r>
          </w:hyperlink>
        </w:p>
        <w:p w14:paraId="0FFB1C46" w14:textId="379F8D31" w:rsidR="3E581FD8" w:rsidRDefault="3E581FD8" w:rsidP="3E581FD8">
          <w:pPr>
            <w:pStyle w:val="TOC2"/>
            <w:tabs>
              <w:tab w:val="right" w:leader="underscore" w:pos="9015"/>
            </w:tabs>
            <w:rPr>
              <w:rStyle w:val="Hyperlink"/>
              <w:rFonts w:ascii="Arial" w:eastAsia="Arial" w:hAnsi="Arial" w:cs="Arial"/>
              <w:b/>
              <w:bCs/>
              <w:sz w:val="36"/>
              <w:szCs w:val="36"/>
            </w:rPr>
          </w:pPr>
          <w:hyperlink w:anchor="_Toc733349400">
            <w:r w:rsidRPr="3E581FD8">
              <w:rPr>
                <w:rStyle w:val="Hyperlink"/>
              </w:rPr>
              <w:t>Access for all</w:t>
            </w:r>
            <w:r>
              <w:tab/>
            </w:r>
            <w:r>
              <w:fldChar w:fldCharType="begin"/>
            </w:r>
            <w:r>
              <w:instrText>PAGEREF _Toc733349400 \h</w:instrText>
            </w:r>
            <w:r>
              <w:fldChar w:fldCharType="separate"/>
            </w:r>
            <w:r w:rsidRPr="3E581FD8">
              <w:rPr>
                <w:rStyle w:val="Hyperlink"/>
              </w:rPr>
              <w:t>6</w:t>
            </w:r>
            <w:r>
              <w:fldChar w:fldCharType="end"/>
            </w:r>
          </w:hyperlink>
        </w:p>
        <w:p w14:paraId="116AEA3B" w14:textId="7D165F7E" w:rsidR="3E581FD8" w:rsidRDefault="3E581FD8" w:rsidP="3E581FD8">
          <w:pPr>
            <w:pStyle w:val="TOC1"/>
            <w:tabs>
              <w:tab w:val="right" w:leader="underscore" w:pos="9015"/>
            </w:tabs>
            <w:rPr>
              <w:rStyle w:val="Hyperlink"/>
              <w:rFonts w:ascii="Arial" w:eastAsia="Arial" w:hAnsi="Arial" w:cs="Arial"/>
              <w:b/>
              <w:bCs/>
              <w:sz w:val="36"/>
              <w:szCs w:val="36"/>
            </w:rPr>
          </w:pPr>
          <w:hyperlink w:anchor="_Toc995739465">
            <w:r w:rsidRPr="3E581FD8">
              <w:rPr>
                <w:rStyle w:val="Hyperlink"/>
              </w:rPr>
              <w:t>Show Synopsis</w:t>
            </w:r>
            <w:r>
              <w:tab/>
            </w:r>
            <w:r>
              <w:fldChar w:fldCharType="begin"/>
            </w:r>
            <w:r>
              <w:instrText>PAGEREF _Toc995739465 \h</w:instrText>
            </w:r>
            <w:r>
              <w:fldChar w:fldCharType="separate"/>
            </w:r>
            <w:r w:rsidRPr="3E581FD8">
              <w:rPr>
                <w:rStyle w:val="Hyperlink"/>
              </w:rPr>
              <w:t>7</w:t>
            </w:r>
            <w:r>
              <w:fldChar w:fldCharType="end"/>
            </w:r>
          </w:hyperlink>
          <w:r>
            <w:fldChar w:fldCharType="end"/>
          </w:r>
        </w:p>
      </w:sdtContent>
    </w:sdt>
    <w:p w14:paraId="35C04756" w14:textId="4AF34BB4" w:rsidR="3E581FD8" w:rsidRDefault="3E581FD8" w:rsidP="3E581FD8">
      <w:pPr>
        <w:rPr>
          <w:rFonts w:ascii="Arial" w:eastAsia="Arial" w:hAnsi="Arial" w:cs="Arial"/>
          <w:sz w:val="32"/>
          <w:szCs w:val="32"/>
          <w:lang w:val="en-US"/>
        </w:rPr>
      </w:pPr>
    </w:p>
    <w:p w14:paraId="686B2140" w14:textId="5C74AE28" w:rsidR="002A75D9" w:rsidRDefault="002A75D9">
      <w:pPr>
        <w:rPr>
          <w:lang w:val="en-US"/>
        </w:rPr>
      </w:pPr>
      <w:r>
        <w:rPr>
          <w:lang w:val="en-US"/>
        </w:rPr>
        <w:br w:type="page"/>
      </w:r>
    </w:p>
    <w:p w14:paraId="3C954FBA" w14:textId="77777777" w:rsidR="00E3002B" w:rsidRDefault="00E3002B" w:rsidP="3E581FD8">
      <w:pPr>
        <w:pStyle w:val="Heading1"/>
        <w:rPr>
          <w:rFonts w:ascii="Arial" w:eastAsia="Arial" w:hAnsi="Arial" w:cs="Arial"/>
          <w:color w:val="auto"/>
          <w:sz w:val="28"/>
          <w:szCs w:val="28"/>
        </w:rPr>
      </w:pPr>
      <w:bookmarkStart w:id="0" w:name="_Toc1910922734"/>
      <w:r w:rsidRPr="3E581FD8">
        <w:rPr>
          <w:rFonts w:ascii="Arial" w:eastAsia="Arial" w:hAnsi="Arial" w:cs="Arial"/>
          <w:color w:val="auto"/>
        </w:rPr>
        <w:lastRenderedPageBreak/>
        <w:t>Introduction</w:t>
      </w:r>
      <w:r w:rsidRPr="3E581FD8">
        <w:rPr>
          <w:color w:val="auto"/>
        </w:rPr>
        <w:t>:</w:t>
      </w:r>
      <w:bookmarkEnd w:id="0"/>
      <w:r w:rsidRPr="3E581FD8">
        <w:rPr>
          <w:color w:val="auto"/>
        </w:rPr>
        <w:t xml:space="preserve"> </w:t>
      </w:r>
    </w:p>
    <w:p w14:paraId="47206272" w14:textId="77777777" w:rsidR="00E3002B" w:rsidRDefault="00E3002B" w:rsidP="00E3002B">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document contains detailed information about the show </w:t>
      </w:r>
      <w:proofErr w:type="gramStart"/>
      <w:r w:rsidRPr="6CEB752E">
        <w:rPr>
          <w:rFonts w:ascii="Arial" w:eastAsia="Arial" w:hAnsi="Arial" w:cs="Arial"/>
          <w:color w:val="000000" w:themeColor="text1"/>
          <w:sz w:val="28"/>
          <w:szCs w:val="28"/>
        </w:rPr>
        <w:t>in order to</w:t>
      </w:r>
      <w:proofErr w:type="gramEnd"/>
      <w:r w:rsidRPr="6CEB752E">
        <w:rPr>
          <w:rFonts w:ascii="Arial" w:eastAsia="Arial" w:hAnsi="Arial" w:cs="Arial"/>
          <w:color w:val="000000" w:themeColor="text1"/>
          <w:sz w:val="28"/>
          <w:szCs w:val="28"/>
        </w:rPr>
        <w:t xml:space="preserve"> describe what you should expect when attending. </w:t>
      </w:r>
    </w:p>
    <w:p w14:paraId="406D7B04" w14:textId="77777777" w:rsidR="00E3002B" w:rsidRDefault="00E3002B" w:rsidP="00E3002B">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includes information about the content warnings, plot, space, lighting and sound, audience participation, and further access information. </w:t>
      </w:r>
    </w:p>
    <w:p w14:paraId="43152CDB" w14:textId="77777777" w:rsidR="00E3002B" w:rsidRDefault="00E3002B" w:rsidP="00E3002B">
      <w:pPr>
        <w:spacing w:line="259" w:lineRule="auto"/>
        <w:rPr>
          <w:rFonts w:ascii="Arial" w:eastAsia="Arial" w:hAnsi="Arial" w:cs="Arial"/>
          <w:color w:val="000000" w:themeColor="text1"/>
          <w:sz w:val="28"/>
          <w:szCs w:val="28"/>
        </w:rPr>
      </w:pPr>
      <w:proofErr w:type="gramStart"/>
      <w:r w:rsidRPr="6CEB752E">
        <w:rPr>
          <w:rFonts w:ascii="Arial" w:eastAsia="Arial" w:hAnsi="Arial" w:cs="Arial"/>
          <w:color w:val="000000" w:themeColor="text1"/>
          <w:sz w:val="28"/>
          <w:szCs w:val="28"/>
        </w:rPr>
        <w:t>All of</w:t>
      </w:r>
      <w:proofErr w:type="gramEnd"/>
      <w:r w:rsidRPr="6CEB752E">
        <w:rPr>
          <w:rFonts w:ascii="Arial" w:eastAsia="Arial" w:hAnsi="Arial" w:cs="Arial"/>
          <w:color w:val="000000" w:themeColor="text1"/>
          <w:sz w:val="28"/>
          <w:szCs w:val="28"/>
        </w:rPr>
        <w:t xml:space="preserve"> the information in this document was correct at the time of publishing. </w:t>
      </w:r>
    </w:p>
    <w:p w14:paraId="1E66B6AF" w14:textId="77777777" w:rsidR="00E3002B" w:rsidRDefault="00E3002B" w:rsidP="00E3002B">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More information will be available closer to the time of performance. </w:t>
      </w:r>
    </w:p>
    <w:p w14:paraId="657B2B58" w14:textId="77777777" w:rsidR="00E3002B" w:rsidRDefault="00E3002B" w:rsidP="00E3002B">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Please note</w:t>
      </w:r>
      <w:r w:rsidRPr="6CEB752E">
        <w:rPr>
          <w:rFonts w:ascii="Arial" w:eastAsia="Arial" w:hAnsi="Arial" w:cs="Arial"/>
          <w:color w:val="000000" w:themeColor="text1"/>
          <w:sz w:val="28"/>
          <w:szCs w:val="28"/>
        </w:rPr>
        <w:t xml:space="preserve"> that by discussing the content of the show,</w:t>
      </w:r>
      <w:r w:rsidRPr="6CEB752E">
        <w:rPr>
          <w:rFonts w:ascii="Arial" w:eastAsia="Arial" w:hAnsi="Arial" w:cs="Arial"/>
          <w:b/>
          <w:bCs/>
          <w:color w:val="000000" w:themeColor="text1"/>
          <w:sz w:val="28"/>
          <w:szCs w:val="28"/>
        </w:rPr>
        <w:t xml:space="preserve"> the below information will contain key plot points and descriptions of what happens in the performance. </w:t>
      </w:r>
    </w:p>
    <w:p w14:paraId="413AABA8" w14:textId="77777777" w:rsidR="00E3002B" w:rsidRDefault="00E3002B" w:rsidP="00E3002B">
      <w:pPr>
        <w:spacing w:line="259" w:lineRule="auto"/>
        <w:rPr>
          <w:rFonts w:ascii="Arial" w:eastAsia="Arial" w:hAnsi="Arial" w:cs="Arial"/>
          <w:color w:val="FF0000"/>
          <w:sz w:val="28"/>
          <w:szCs w:val="28"/>
        </w:rPr>
      </w:pPr>
      <w:r w:rsidRPr="6CEB752E">
        <w:rPr>
          <w:rFonts w:ascii="Arial" w:eastAsia="Arial" w:hAnsi="Arial" w:cs="Arial"/>
          <w:b/>
          <w:bCs/>
          <w:color w:val="000000" w:themeColor="text1"/>
          <w:sz w:val="28"/>
          <w:szCs w:val="28"/>
        </w:rPr>
        <w:t xml:space="preserve">If you would like to receive elements of this information </w:t>
      </w:r>
      <w:r w:rsidRPr="6CEB752E">
        <w:rPr>
          <w:rFonts w:ascii="Arial" w:eastAsia="Arial" w:hAnsi="Arial" w:cs="Arial"/>
          <w:b/>
          <w:bCs/>
          <w:color w:val="FF0000"/>
          <w:sz w:val="28"/>
          <w:szCs w:val="28"/>
        </w:rPr>
        <w:t xml:space="preserve">but avoid these spoilers, please do not read the section at the end of this document entitled ‘Show Synopsis’. </w:t>
      </w:r>
    </w:p>
    <w:p w14:paraId="204328C6" w14:textId="77777777" w:rsidR="002C7856" w:rsidRDefault="002C7856" w:rsidP="00E3002B">
      <w:pPr>
        <w:spacing w:line="259" w:lineRule="auto"/>
        <w:jc w:val="center"/>
        <w:rPr>
          <w:rFonts w:ascii="Arial" w:eastAsia="Arial" w:hAnsi="Arial" w:cs="Arial"/>
          <w:b/>
          <w:bCs/>
          <w:color w:val="000000" w:themeColor="text1"/>
          <w:sz w:val="28"/>
          <w:szCs w:val="28"/>
        </w:rPr>
      </w:pPr>
    </w:p>
    <w:p w14:paraId="083BABA9" w14:textId="77777777" w:rsidR="002C7856" w:rsidRDefault="002C7856" w:rsidP="00E3002B">
      <w:pPr>
        <w:spacing w:line="259" w:lineRule="auto"/>
        <w:jc w:val="center"/>
        <w:rPr>
          <w:rFonts w:ascii="Arial" w:eastAsia="Arial" w:hAnsi="Arial" w:cs="Arial"/>
          <w:b/>
          <w:bCs/>
          <w:color w:val="000000" w:themeColor="text1"/>
          <w:sz w:val="28"/>
          <w:szCs w:val="28"/>
        </w:rPr>
      </w:pPr>
    </w:p>
    <w:p w14:paraId="02D819F6" w14:textId="4B7FFDE2" w:rsidR="00E3002B" w:rsidRDefault="00E3002B" w:rsidP="00E3002B">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If you have any questions, please do not hesitate to contact our Box Office team:</w:t>
      </w:r>
      <w:r w:rsidRPr="6CEB752E">
        <w:rPr>
          <w:rFonts w:ascii="Arial" w:eastAsia="Arial" w:hAnsi="Arial" w:cs="Arial"/>
          <w:color w:val="000000" w:themeColor="text1"/>
          <w:sz w:val="28"/>
          <w:szCs w:val="28"/>
        </w:rPr>
        <w:t xml:space="preserve"> </w:t>
      </w:r>
    </w:p>
    <w:p w14:paraId="7879C90D" w14:textId="77777777" w:rsidR="002C7856" w:rsidRDefault="002C7856" w:rsidP="00E3002B">
      <w:pPr>
        <w:spacing w:line="259" w:lineRule="auto"/>
        <w:jc w:val="center"/>
        <w:rPr>
          <w:rFonts w:ascii="Arial" w:eastAsia="Arial" w:hAnsi="Arial" w:cs="Arial"/>
          <w:b/>
          <w:bCs/>
          <w:color w:val="000000" w:themeColor="text1"/>
          <w:sz w:val="28"/>
          <w:szCs w:val="28"/>
        </w:rPr>
      </w:pPr>
    </w:p>
    <w:p w14:paraId="3768A23F" w14:textId="28484B34" w:rsidR="00E3002B" w:rsidRDefault="00E3002B" w:rsidP="00E3002B">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E-mail: </w:t>
      </w:r>
      <w:hyperlink r:id="rId11">
        <w:r w:rsidRPr="6CEB752E">
          <w:rPr>
            <w:rStyle w:val="Hyperlink"/>
            <w:rFonts w:ascii="Arial" w:eastAsia="Arial" w:hAnsi="Arial" w:cs="Arial"/>
            <w:sz w:val="28"/>
            <w:szCs w:val="28"/>
          </w:rPr>
          <w:t>boxoffice@youngvic.org</w:t>
        </w:r>
      </w:hyperlink>
      <w:r w:rsidRPr="6CEB752E">
        <w:rPr>
          <w:rFonts w:ascii="Arial" w:eastAsia="Arial" w:hAnsi="Arial" w:cs="Arial"/>
          <w:b/>
          <w:bCs/>
          <w:color w:val="000000" w:themeColor="text1"/>
          <w:sz w:val="28"/>
          <w:szCs w:val="28"/>
        </w:rPr>
        <w:t xml:space="preserve"> </w:t>
      </w:r>
    </w:p>
    <w:p w14:paraId="4425275A" w14:textId="77777777" w:rsidR="00E3002B" w:rsidRDefault="00E3002B" w:rsidP="00E3002B">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Phone number: 020 7922 2922 </w:t>
      </w:r>
    </w:p>
    <w:p w14:paraId="034A1D23" w14:textId="3F4BCC9C" w:rsidR="00E3002B" w:rsidRDefault="00E3002B">
      <w:pPr>
        <w:rPr>
          <w:lang w:val="en-US"/>
        </w:rPr>
      </w:pPr>
      <w:r>
        <w:rPr>
          <w:lang w:val="en-US"/>
        </w:rPr>
        <w:br w:type="page"/>
      </w:r>
    </w:p>
    <w:p w14:paraId="29DE043F" w14:textId="20424FFF" w:rsidR="00961F77" w:rsidRDefault="00961F77" w:rsidP="3E581FD8">
      <w:pPr>
        <w:pStyle w:val="Heading2"/>
        <w:rPr>
          <w:rFonts w:ascii="Arial" w:eastAsia="Arial" w:hAnsi="Arial" w:cs="Arial"/>
          <w:b/>
          <w:bCs/>
          <w:color w:val="auto"/>
        </w:rPr>
      </w:pPr>
      <w:bookmarkStart w:id="1" w:name="_Toc911022223"/>
      <w:r w:rsidRPr="3E581FD8">
        <w:rPr>
          <w:rFonts w:ascii="Arial" w:eastAsia="Arial" w:hAnsi="Arial" w:cs="Arial"/>
          <w:b/>
          <w:bCs/>
          <w:color w:val="auto"/>
        </w:rPr>
        <w:lastRenderedPageBreak/>
        <w:t>Show Warnings</w:t>
      </w:r>
      <w:bookmarkEnd w:id="1"/>
    </w:p>
    <w:p w14:paraId="4555A9F8" w14:textId="3A49098B" w:rsidR="00961F77" w:rsidRPr="00961F77" w:rsidRDefault="00961F77" w:rsidP="41CF253D">
      <w:pPr>
        <w:spacing w:line="259" w:lineRule="auto"/>
        <w:rPr>
          <w:rFonts w:ascii="Arial" w:eastAsia="Arial" w:hAnsi="Arial" w:cs="Arial"/>
          <w:sz w:val="28"/>
          <w:szCs w:val="28"/>
        </w:rPr>
      </w:pPr>
      <w:bookmarkStart w:id="2" w:name="_Toc2124834221"/>
      <w:r w:rsidRPr="41CF253D">
        <w:rPr>
          <w:rStyle w:val="Heading3Char"/>
          <w:rFonts w:ascii="Arial" w:eastAsia="Arial" w:hAnsi="Arial" w:cs="Arial"/>
          <w:b/>
          <w:bCs/>
          <w:color w:val="auto"/>
        </w:rPr>
        <w:t>Running Time:</w:t>
      </w:r>
      <w:bookmarkEnd w:id="2"/>
      <w:r w:rsidRPr="41CF253D">
        <w:rPr>
          <w:rFonts w:ascii="Arial" w:eastAsia="Arial" w:hAnsi="Arial" w:cs="Arial"/>
          <w:b/>
          <w:bCs/>
          <w:color w:val="000000" w:themeColor="text1"/>
          <w:sz w:val="28"/>
          <w:szCs w:val="28"/>
        </w:rPr>
        <w:t xml:space="preserve"> </w:t>
      </w:r>
      <w:r w:rsidRPr="41CF253D">
        <w:rPr>
          <w:rFonts w:ascii="Arial" w:eastAsia="Arial" w:hAnsi="Arial" w:cs="Arial"/>
          <w:sz w:val="28"/>
          <w:szCs w:val="28"/>
        </w:rPr>
        <w:t xml:space="preserve">Approx. 2 hours </w:t>
      </w:r>
      <w:r w:rsidR="7BF71B0D" w:rsidRPr="41CF253D">
        <w:rPr>
          <w:rFonts w:ascii="Arial" w:eastAsia="Arial" w:hAnsi="Arial" w:cs="Arial"/>
          <w:sz w:val="28"/>
          <w:szCs w:val="28"/>
        </w:rPr>
        <w:t>without interval</w:t>
      </w:r>
    </w:p>
    <w:p w14:paraId="308C0B33" w14:textId="275C1F3C" w:rsidR="00961F77" w:rsidRPr="00961F77" w:rsidRDefault="00961F77" w:rsidP="3E581FD8">
      <w:pPr>
        <w:pStyle w:val="Heading3"/>
        <w:rPr>
          <w:rFonts w:ascii="Arial" w:eastAsia="Arial" w:hAnsi="Arial" w:cs="Arial"/>
          <w:b/>
          <w:bCs/>
          <w:color w:val="auto"/>
        </w:rPr>
      </w:pPr>
      <w:bookmarkStart w:id="3" w:name="_Toc615973974"/>
      <w:r w:rsidRPr="3E581FD8">
        <w:rPr>
          <w:rFonts w:ascii="Arial" w:eastAsia="Arial" w:hAnsi="Arial" w:cs="Arial"/>
          <w:b/>
          <w:bCs/>
          <w:color w:val="auto"/>
        </w:rPr>
        <w:t>Content warnings:</w:t>
      </w:r>
      <w:bookmarkEnd w:id="3"/>
      <w:r w:rsidRPr="3E581FD8">
        <w:rPr>
          <w:rFonts w:ascii="Arial" w:eastAsia="Arial" w:hAnsi="Arial" w:cs="Arial"/>
          <w:b/>
          <w:bCs/>
          <w:color w:val="auto"/>
        </w:rPr>
        <w:t xml:space="preserve"> </w:t>
      </w:r>
    </w:p>
    <w:p w14:paraId="4A95F5FD" w14:textId="45EBEA1A" w:rsidR="00B44C7E" w:rsidRDefault="00B44C7E" w:rsidP="1DA2F7A4">
      <w:pPr>
        <w:pStyle w:val="ListParagraph"/>
        <w:numPr>
          <w:ilvl w:val="0"/>
          <w:numId w:val="5"/>
        </w:numPr>
        <w:spacing w:after="0"/>
        <w:rPr>
          <w:rFonts w:ascii="Arial" w:eastAsia="Arial" w:hAnsi="Arial" w:cs="Arial"/>
          <w:sz w:val="28"/>
          <w:szCs w:val="28"/>
        </w:rPr>
      </w:pPr>
      <w:r w:rsidRPr="1DA2F7A4">
        <w:rPr>
          <w:rFonts w:ascii="Arial" w:eastAsia="Arial" w:hAnsi="Arial" w:cs="Arial"/>
          <w:sz w:val="28"/>
          <w:szCs w:val="28"/>
        </w:rPr>
        <w:t>Racism, particularly antisemitism, and references to Nazism</w:t>
      </w:r>
    </w:p>
    <w:p w14:paraId="3A2A695C" w14:textId="55C27BA8" w:rsidR="00B44C7E" w:rsidRDefault="00B44C7E" w:rsidP="1DA2F7A4">
      <w:pPr>
        <w:pStyle w:val="ListParagraph"/>
        <w:numPr>
          <w:ilvl w:val="0"/>
          <w:numId w:val="4"/>
        </w:numPr>
        <w:spacing w:after="0"/>
        <w:rPr>
          <w:rFonts w:ascii="Arial" w:eastAsia="Arial" w:hAnsi="Arial" w:cs="Arial"/>
          <w:sz w:val="28"/>
          <w:szCs w:val="28"/>
        </w:rPr>
      </w:pPr>
      <w:r w:rsidRPr="1DA2F7A4">
        <w:rPr>
          <w:rFonts w:ascii="Arial" w:eastAsia="Arial" w:hAnsi="Arial" w:cs="Arial"/>
          <w:sz w:val="28"/>
          <w:szCs w:val="28"/>
        </w:rPr>
        <w:t xml:space="preserve">Sexism </w:t>
      </w:r>
    </w:p>
    <w:p w14:paraId="30AF50F2" w14:textId="138FBC45" w:rsidR="00B44C7E" w:rsidRDefault="00B44C7E" w:rsidP="1DA2F7A4">
      <w:pPr>
        <w:pStyle w:val="ListParagraph"/>
        <w:numPr>
          <w:ilvl w:val="0"/>
          <w:numId w:val="3"/>
        </w:numPr>
        <w:spacing w:after="0"/>
        <w:rPr>
          <w:rFonts w:ascii="Arial" w:eastAsia="Arial" w:hAnsi="Arial" w:cs="Arial"/>
          <w:sz w:val="28"/>
          <w:szCs w:val="28"/>
        </w:rPr>
      </w:pPr>
      <w:r w:rsidRPr="1DA2F7A4">
        <w:rPr>
          <w:rFonts w:ascii="Arial" w:eastAsia="Arial" w:hAnsi="Arial" w:cs="Arial"/>
          <w:sz w:val="28"/>
          <w:szCs w:val="28"/>
        </w:rPr>
        <w:t>Abl</w:t>
      </w:r>
      <w:r w:rsidR="0421E330" w:rsidRPr="1DA2F7A4">
        <w:rPr>
          <w:rFonts w:ascii="Arial" w:eastAsia="Arial" w:hAnsi="Arial" w:cs="Arial"/>
          <w:sz w:val="28"/>
          <w:szCs w:val="28"/>
        </w:rPr>
        <w:t>e</w:t>
      </w:r>
      <w:r w:rsidRPr="1DA2F7A4">
        <w:rPr>
          <w:rFonts w:ascii="Arial" w:eastAsia="Arial" w:hAnsi="Arial" w:cs="Arial"/>
          <w:sz w:val="28"/>
          <w:szCs w:val="28"/>
        </w:rPr>
        <w:t xml:space="preserve">ism and discriminatory attitudes to disability </w:t>
      </w:r>
    </w:p>
    <w:p w14:paraId="1D10C1C8" w14:textId="5ECA4925" w:rsidR="00B44C7E" w:rsidRDefault="00B44C7E" w:rsidP="1DA2F7A4">
      <w:pPr>
        <w:pStyle w:val="ListParagraph"/>
        <w:numPr>
          <w:ilvl w:val="0"/>
          <w:numId w:val="2"/>
        </w:numPr>
        <w:spacing w:after="0"/>
        <w:rPr>
          <w:rFonts w:ascii="Arial" w:eastAsia="Arial" w:hAnsi="Arial" w:cs="Arial"/>
          <w:sz w:val="28"/>
          <w:szCs w:val="28"/>
        </w:rPr>
      </w:pPr>
      <w:r w:rsidRPr="1DA2F7A4">
        <w:rPr>
          <w:rFonts w:ascii="Arial" w:eastAsia="Arial" w:hAnsi="Arial" w:cs="Arial"/>
          <w:sz w:val="28"/>
          <w:szCs w:val="28"/>
        </w:rPr>
        <w:t xml:space="preserve">Sexual content, including descriptions of sexual assault </w:t>
      </w:r>
    </w:p>
    <w:p w14:paraId="561156B2" w14:textId="3FBE8FA8" w:rsidR="700E6988" w:rsidRDefault="700E6988" w:rsidP="1DA2F7A4">
      <w:pPr>
        <w:pStyle w:val="ListParagraph"/>
        <w:numPr>
          <w:ilvl w:val="0"/>
          <w:numId w:val="1"/>
        </w:numPr>
        <w:spacing w:after="0"/>
        <w:rPr>
          <w:rFonts w:ascii="Arial" w:eastAsia="Arial" w:hAnsi="Arial" w:cs="Arial"/>
          <w:sz w:val="28"/>
          <w:szCs w:val="28"/>
        </w:rPr>
      </w:pPr>
      <w:r w:rsidRPr="1DA2F7A4">
        <w:rPr>
          <w:rFonts w:ascii="Arial" w:eastAsia="Arial" w:hAnsi="Arial" w:cs="Arial"/>
          <w:sz w:val="28"/>
          <w:szCs w:val="28"/>
        </w:rPr>
        <w:t>Reference to</w:t>
      </w:r>
      <w:r w:rsidR="00B44C7E" w:rsidRPr="1DA2F7A4">
        <w:rPr>
          <w:rFonts w:ascii="Arial" w:eastAsia="Arial" w:hAnsi="Arial" w:cs="Arial"/>
          <w:sz w:val="28"/>
          <w:szCs w:val="28"/>
        </w:rPr>
        <w:t xml:space="preserve"> mental and physical health, including characters collapsing onstage</w:t>
      </w:r>
    </w:p>
    <w:p w14:paraId="6E43F13B" w14:textId="47C5F0BF" w:rsidR="43367B25" w:rsidRDefault="43367B25" w:rsidP="1DA2F7A4">
      <w:pPr>
        <w:pStyle w:val="ListParagraph"/>
        <w:numPr>
          <w:ilvl w:val="0"/>
          <w:numId w:val="6"/>
        </w:numPr>
        <w:spacing w:after="0"/>
        <w:rPr>
          <w:rFonts w:ascii="Arial" w:eastAsia="Arial" w:hAnsi="Arial" w:cs="Arial"/>
          <w:sz w:val="28"/>
          <w:szCs w:val="28"/>
        </w:rPr>
      </w:pPr>
      <w:r w:rsidRPr="1DA2F7A4">
        <w:rPr>
          <w:rFonts w:ascii="Arial" w:eastAsia="Arial" w:hAnsi="Arial" w:cs="Arial"/>
          <w:sz w:val="28"/>
          <w:szCs w:val="28"/>
        </w:rPr>
        <w:t>Smoking</w:t>
      </w:r>
    </w:p>
    <w:p w14:paraId="025D160A" w14:textId="3D87D909" w:rsidR="0CAC04B9" w:rsidRDefault="0CAC04B9" w:rsidP="1DA2F7A4">
      <w:pPr>
        <w:pStyle w:val="ListParagraph"/>
        <w:numPr>
          <w:ilvl w:val="0"/>
          <w:numId w:val="6"/>
        </w:numPr>
        <w:spacing w:after="0"/>
        <w:rPr>
          <w:rFonts w:ascii="Arial" w:eastAsia="Arial" w:hAnsi="Arial" w:cs="Arial"/>
          <w:sz w:val="28"/>
          <w:szCs w:val="28"/>
        </w:rPr>
      </w:pPr>
      <w:r w:rsidRPr="1DA2F7A4">
        <w:rPr>
          <w:rFonts w:ascii="Arial" w:eastAsia="Arial" w:hAnsi="Arial" w:cs="Arial"/>
          <w:sz w:val="28"/>
          <w:szCs w:val="28"/>
        </w:rPr>
        <w:t>Heart Attack</w:t>
      </w:r>
    </w:p>
    <w:p w14:paraId="68B7AE29" w14:textId="77777777" w:rsidR="00B44C7E" w:rsidRDefault="00B44C7E" w:rsidP="00B44C7E">
      <w:pPr>
        <w:spacing w:after="0"/>
        <w:ind w:firstLine="284"/>
        <w:rPr>
          <w:rFonts w:ascii="Arial" w:hAnsi="Arial" w:cs="Arial"/>
          <w:sz w:val="28"/>
          <w:szCs w:val="28"/>
        </w:rPr>
      </w:pPr>
    </w:p>
    <w:p w14:paraId="1F8CA1D4" w14:textId="51A0FE94" w:rsidR="00961F77" w:rsidRDefault="00961F77" w:rsidP="3E581FD8">
      <w:pPr>
        <w:pStyle w:val="Heading3"/>
        <w:rPr>
          <w:rFonts w:ascii="Arial" w:eastAsia="Arial" w:hAnsi="Arial" w:cs="Arial"/>
          <w:b/>
          <w:bCs/>
          <w:color w:val="auto"/>
        </w:rPr>
      </w:pPr>
      <w:bookmarkStart w:id="4" w:name="_Toc174042690"/>
      <w:r w:rsidRPr="1DA2F7A4">
        <w:rPr>
          <w:rFonts w:ascii="Arial" w:eastAsia="Arial" w:hAnsi="Arial" w:cs="Arial"/>
          <w:b/>
          <w:bCs/>
          <w:color w:val="auto"/>
        </w:rPr>
        <w:t>Production Warnings:</w:t>
      </w:r>
      <w:bookmarkEnd w:id="4"/>
      <w:r w:rsidRPr="1DA2F7A4">
        <w:rPr>
          <w:rFonts w:ascii="Arial" w:eastAsia="Arial" w:hAnsi="Arial" w:cs="Arial"/>
          <w:b/>
          <w:bCs/>
          <w:color w:val="auto"/>
        </w:rPr>
        <w:t xml:space="preserve">  </w:t>
      </w:r>
    </w:p>
    <w:p w14:paraId="0E2A1268" w14:textId="40BC3506" w:rsidR="1DA2F7A4" w:rsidRDefault="1DA2F7A4" w:rsidP="1DA2F7A4">
      <w:pPr>
        <w:shd w:val="clear" w:color="auto" w:fill="FFFFFF" w:themeFill="background1"/>
        <w:spacing w:after="0"/>
        <w:rPr>
          <w:rFonts w:ascii="Arial" w:eastAsia="Arial" w:hAnsi="Arial" w:cs="Arial"/>
          <w:sz w:val="28"/>
          <w:szCs w:val="28"/>
        </w:rPr>
      </w:pPr>
    </w:p>
    <w:p w14:paraId="34525E8F" w14:textId="5B8AEB0F" w:rsidR="63A26280" w:rsidRDefault="63A26280" w:rsidP="1DA2F7A4">
      <w:pPr>
        <w:pStyle w:val="ListParagraph"/>
        <w:numPr>
          <w:ilvl w:val="0"/>
          <w:numId w:val="9"/>
        </w:numPr>
        <w:shd w:val="clear" w:color="auto" w:fill="FFFFFF" w:themeFill="background1"/>
        <w:spacing w:after="0"/>
        <w:rPr>
          <w:rFonts w:ascii="Arial" w:eastAsia="Arial" w:hAnsi="Arial" w:cs="Arial"/>
          <w:color w:val="000000" w:themeColor="text1"/>
          <w:sz w:val="28"/>
          <w:szCs w:val="28"/>
        </w:rPr>
      </w:pPr>
      <w:r w:rsidRPr="1DA2F7A4">
        <w:rPr>
          <w:rFonts w:ascii="Arial" w:eastAsia="Arial" w:hAnsi="Arial" w:cs="Arial"/>
          <w:color w:val="000000" w:themeColor="text1"/>
          <w:sz w:val="28"/>
          <w:szCs w:val="28"/>
        </w:rPr>
        <w:t>Sudden changes in extreme lighting states</w:t>
      </w:r>
    </w:p>
    <w:p w14:paraId="11C45C4B" w14:textId="6CCEE3C5" w:rsidR="63A26280" w:rsidRDefault="63A26280" w:rsidP="1DA2F7A4">
      <w:pPr>
        <w:pStyle w:val="ListParagraph"/>
        <w:numPr>
          <w:ilvl w:val="0"/>
          <w:numId w:val="8"/>
        </w:numPr>
        <w:shd w:val="clear" w:color="auto" w:fill="FFFFFF" w:themeFill="background1"/>
        <w:spacing w:after="0"/>
        <w:rPr>
          <w:rFonts w:ascii="Arial" w:eastAsia="Arial" w:hAnsi="Arial" w:cs="Arial"/>
          <w:color w:val="000000" w:themeColor="text1"/>
          <w:sz w:val="28"/>
          <w:szCs w:val="28"/>
        </w:rPr>
      </w:pPr>
      <w:r w:rsidRPr="1DA2F7A4">
        <w:rPr>
          <w:rFonts w:ascii="Arial" w:eastAsia="Arial" w:hAnsi="Arial" w:cs="Arial"/>
          <w:color w:val="000000" w:themeColor="text1"/>
          <w:sz w:val="28"/>
          <w:szCs w:val="28"/>
        </w:rPr>
        <w:t>Deep loud vibrating noise</w:t>
      </w:r>
    </w:p>
    <w:p w14:paraId="67BBBF03" w14:textId="66134B62" w:rsidR="66928521" w:rsidRDefault="66928521" w:rsidP="0781BD52">
      <w:pPr>
        <w:pStyle w:val="ListParagraph"/>
        <w:numPr>
          <w:ilvl w:val="0"/>
          <w:numId w:val="8"/>
        </w:numPr>
        <w:shd w:val="clear" w:color="auto" w:fill="FFFFFF" w:themeFill="background1"/>
        <w:spacing w:after="0"/>
        <w:rPr>
          <w:rFonts w:ascii="Arial" w:eastAsia="Arial" w:hAnsi="Arial" w:cs="Arial"/>
          <w:color w:val="000000" w:themeColor="text1"/>
          <w:sz w:val="28"/>
          <w:szCs w:val="28"/>
        </w:rPr>
      </w:pPr>
      <w:r w:rsidRPr="0781BD52">
        <w:rPr>
          <w:rFonts w:ascii="Arial" w:eastAsia="Arial" w:hAnsi="Arial" w:cs="Arial"/>
          <w:color w:val="000000" w:themeColor="text1"/>
          <w:sz w:val="28"/>
          <w:szCs w:val="28"/>
        </w:rPr>
        <w:t>Cigarette</w:t>
      </w:r>
      <w:r w:rsidR="63A26280" w:rsidRPr="0781BD52">
        <w:rPr>
          <w:rFonts w:ascii="Arial" w:eastAsia="Arial" w:hAnsi="Arial" w:cs="Arial"/>
          <w:color w:val="000000" w:themeColor="text1"/>
          <w:sz w:val="28"/>
          <w:szCs w:val="28"/>
        </w:rPr>
        <w:t xml:space="preserve"> </w:t>
      </w:r>
      <w:r w:rsidR="68B7FE05" w:rsidRPr="0781BD52">
        <w:rPr>
          <w:rFonts w:ascii="Arial" w:eastAsia="Arial" w:hAnsi="Arial" w:cs="Arial"/>
          <w:color w:val="000000" w:themeColor="text1"/>
          <w:sz w:val="28"/>
          <w:szCs w:val="28"/>
        </w:rPr>
        <w:t>smoke</w:t>
      </w:r>
    </w:p>
    <w:p w14:paraId="0DDFCB23" w14:textId="5EAF0431" w:rsidR="1DA2F7A4" w:rsidRDefault="1DA2F7A4" w:rsidP="1DA2F7A4">
      <w:pPr>
        <w:spacing w:line="259" w:lineRule="auto"/>
        <w:ind w:firstLine="284"/>
        <w:rPr>
          <w:rFonts w:ascii="Arial" w:eastAsia="Arial" w:hAnsi="Arial" w:cs="Arial"/>
          <w:b/>
          <w:bCs/>
          <w:color w:val="000000" w:themeColor="text1"/>
        </w:rPr>
      </w:pPr>
    </w:p>
    <w:p w14:paraId="72D41D2A" w14:textId="2F39869E" w:rsidR="00961F77" w:rsidRDefault="00961F77" w:rsidP="79D1D5A0">
      <w:pPr>
        <w:spacing w:line="259" w:lineRule="auto"/>
        <w:rPr>
          <w:rFonts w:ascii="Arial" w:eastAsia="Arial" w:hAnsi="Arial" w:cs="Arial"/>
          <w:color w:val="000000" w:themeColor="text1"/>
          <w:sz w:val="28"/>
          <w:szCs w:val="28"/>
        </w:rPr>
      </w:pPr>
      <w:bookmarkStart w:id="5" w:name="_Toc1449175185"/>
      <w:r w:rsidRPr="79D1D5A0">
        <w:rPr>
          <w:rStyle w:val="Heading3Char"/>
          <w:rFonts w:ascii="Arial" w:eastAsia="Arial" w:hAnsi="Arial" w:cs="Arial"/>
          <w:b/>
          <w:bCs/>
          <w:color w:val="auto"/>
        </w:rPr>
        <w:t>Age Guidance</w:t>
      </w:r>
      <w:bookmarkEnd w:id="5"/>
      <w:r w:rsidRPr="79D1D5A0">
        <w:rPr>
          <w:rStyle w:val="Heading2Char"/>
          <w:rFonts w:ascii="Arial" w:eastAsia="Arial" w:hAnsi="Arial" w:cs="Arial"/>
          <w:b/>
          <w:bCs/>
          <w:color w:val="auto"/>
        </w:rPr>
        <w:t>:</w:t>
      </w:r>
      <w:r w:rsidRPr="79D1D5A0">
        <w:rPr>
          <w:rFonts w:ascii="Arial" w:eastAsia="Arial" w:hAnsi="Arial" w:cs="Arial"/>
          <w:b/>
          <w:bCs/>
          <w:color w:val="000000" w:themeColor="text1"/>
          <w:sz w:val="28"/>
          <w:szCs w:val="28"/>
        </w:rPr>
        <w:t xml:space="preserve"> </w:t>
      </w:r>
      <w:r w:rsidR="40B76E90" w:rsidRPr="79D1D5A0">
        <w:rPr>
          <w:rFonts w:ascii="Arial" w:eastAsia="Arial" w:hAnsi="Arial" w:cs="Arial"/>
          <w:color w:val="000000" w:themeColor="text1"/>
          <w:sz w:val="28"/>
          <w:szCs w:val="28"/>
        </w:rPr>
        <w:t>1</w:t>
      </w:r>
      <w:r w:rsidR="360B97BE" w:rsidRPr="79D1D5A0">
        <w:rPr>
          <w:rFonts w:ascii="Arial" w:eastAsia="Arial" w:hAnsi="Arial" w:cs="Arial"/>
          <w:color w:val="000000" w:themeColor="text1"/>
          <w:sz w:val="28"/>
          <w:szCs w:val="28"/>
        </w:rPr>
        <w:t>2</w:t>
      </w:r>
      <w:r w:rsidR="31C69E93" w:rsidRPr="79D1D5A0">
        <w:rPr>
          <w:rFonts w:ascii="Arial" w:eastAsia="Arial" w:hAnsi="Arial" w:cs="Arial"/>
          <w:color w:val="000000" w:themeColor="text1"/>
          <w:sz w:val="28"/>
          <w:szCs w:val="28"/>
        </w:rPr>
        <w:t>+</w:t>
      </w:r>
    </w:p>
    <w:p w14:paraId="59F55336" w14:textId="5BD45F9F" w:rsidR="00080DA6" w:rsidRDefault="00080DA6">
      <w:pPr>
        <w:rPr>
          <w:lang w:val="en-US"/>
        </w:rPr>
      </w:pPr>
      <w:r>
        <w:rPr>
          <w:lang w:val="en-US"/>
        </w:rPr>
        <w:br w:type="page"/>
      </w:r>
    </w:p>
    <w:p w14:paraId="7D654919" w14:textId="52C2B415" w:rsidR="00A115C5" w:rsidRDefault="00080DA6" w:rsidP="3E581FD8">
      <w:pPr>
        <w:pStyle w:val="Heading1"/>
        <w:rPr>
          <w:rFonts w:ascii="Arial" w:eastAsia="Arial" w:hAnsi="Arial" w:cs="Arial"/>
          <w:b/>
          <w:bCs/>
          <w:color w:val="auto"/>
          <w:lang w:val="en-US"/>
        </w:rPr>
      </w:pPr>
      <w:bookmarkStart w:id="6" w:name="_Toc150051937"/>
      <w:r w:rsidRPr="3E581FD8">
        <w:rPr>
          <w:rFonts w:ascii="Arial" w:eastAsia="Arial" w:hAnsi="Arial" w:cs="Arial"/>
          <w:b/>
          <w:bCs/>
          <w:color w:val="auto"/>
          <w:lang w:val="en-US"/>
        </w:rPr>
        <w:lastRenderedPageBreak/>
        <w:t>The Auditorium</w:t>
      </w:r>
      <w:bookmarkEnd w:id="6"/>
    </w:p>
    <w:p w14:paraId="0ECDA81F" w14:textId="28477BDC" w:rsidR="3E581FD8" w:rsidRDefault="3E581FD8" w:rsidP="3E581FD8">
      <w:pPr>
        <w:rPr>
          <w:lang w:val="en-US"/>
        </w:rPr>
      </w:pPr>
    </w:p>
    <w:p w14:paraId="2D888930" w14:textId="37B3DE2B" w:rsidR="002C7856" w:rsidRDefault="41C1CFF4" w:rsidP="00080DA6">
      <w:pPr>
        <w:jc w:val="center"/>
        <w:rPr>
          <w:rFonts w:ascii="Arial" w:hAnsi="Arial" w:cs="Arial"/>
          <w:b/>
          <w:bCs/>
          <w:color w:val="EE0000"/>
          <w:sz w:val="32"/>
          <w:szCs w:val="32"/>
          <w:lang w:val="en-US"/>
        </w:rPr>
      </w:pPr>
      <w:r>
        <w:rPr>
          <w:noProof/>
        </w:rPr>
        <w:drawing>
          <wp:inline distT="0" distB="0" distL="0" distR="0" wp14:anchorId="2A8E2000" wp14:editId="3E9BB0BD">
            <wp:extent cx="4695825" cy="4695825"/>
            <wp:effectExtent l="0" t="0" r="0" b="0"/>
            <wp:docPr id="14145558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5813" name="Picture 1414555813"/>
                    <pic:cNvPicPr/>
                  </pic:nvPicPr>
                  <pic:blipFill>
                    <a:blip r:embed="rId12">
                      <a:extLst>
                        <a:ext uri="{28A0092B-C50C-407E-A947-70E740481C1C}">
                          <a14:useLocalDpi xmlns:a14="http://schemas.microsoft.com/office/drawing/2010/main"/>
                        </a:ext>
                      </a:extLst>
                    </a:blip>
                    <a:stretch>
                      <a:fillRect/>
                    </a:stretch>
                  </pic:blipFill>
                  <pic:spPr>
                    <a:xfrm>
                      <a:off x="0" y="0"/>
                      <a:ext cx="4695825" cy="4695825"/>
                    </a:xfrm>
                    <a:prstGeom prst="rect">
                      <a:avLst/>
                    </a:prstGeom>
                  </pic:spPr>
                </pic:pic>
              </a:graphicData>
            </a:graphic>
          </wp:inline>
        </w:drawing>
      </w:r>
    </w:p>
    <w:p w14:paraId="11D41C6C" w14:textId="77777777" w:rsidR="009861BE" w:rsidRDefault="009861BE">
      <w:pPr>
        <w:rPr>
          <w:rFonts w:ascii="Arial" w:eastAsia="Arial" w:hAnsi="Arial" w:cs="Arial"/>
          <w:color w:val="000000" w:themeColor="text1"/>
          <w:sz w:val="28"/>
          <w:szCs w:val="28"/>
        </w:rPr>
      </w:pPr>
      <w:r>
        <w:rPr>
          <w:rFonts w:ascii="Arial" w:eastAsia="Arial" w:hAnsi="Arial" w:cs="Arial"/>
          <w:color w:val="000000" w:themeColor="text1"/>
          <w:sz w:val="28"/>
          <w:szCs w:val="28"/>
        </w:rPr>
        <w:br w:type="page"/>
      </w:r>
    </w:p>
    <w:p w14:paraId="37D3A3C1" w14:textId="5B777BC5" w:rsidR="002C7856" w:rsidRDefault="002C7856" w:rsidP="002C7856">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lastRenderedPageBreak/>
        <w:t xml:space="preserve">This show will take place in our main auditorium, which is the larger of our three performance spaces. </w:t>
      </w:r>
    </w:p>
    <w:p w14:paraId="4D3DE486" w14:textId="5C8328E5" w:rsidR="002C7856" w:rsidRPr="002C7856" w:rsidRDefault="002C7856" w:rsidP="5F3C84C9">
      <w:pPr>
        <w:spacing w:line="259" w:lineRule="auto"/>
        <w:rPr>
          <w:rFonts w:ascii="Arial" w:eastAsia="Arial" w:hAnsi="Arial" w:cs="Arial"/>
          <w:sz w:val="28"/>
          <w:szCs w:val="28"/>
        </w:rPr>
      </w:pPr>
      <w:r w:rsidRPr="79D1D5A0">
        <w:rPr>
          <w:rFonts w:ascii="Arial" w:eastAsia="Arial" w:hAnsi="Arial" w:cs="Arial"/>
          <w:sz w:val="28"/>
          <w:szCs w:val="28"/>
        </w:rPr>
        <w:t xml:space="preserve">For this performance, the space will be in </w:t>
      </w:r>
      <w:r w:rsidR="2C4FAD31" w:rsidRPr="79D1D5A0">
        <w:rPr>
          <w:rFonts w:ascii="Arial" w:eastAsia="Arial" w:hAnsi="Arial" w:cs="Arial"/>
          <w:sz w:val="28"/>
          <w:szCs w:val="28"/>
        </w:rPr>
        <w:t>“thrust”</w:t>
      </w:r>
      <w:r w:rsidRPr="79D1D5A0">
        <w:rPr>
          <w:rFonts w:ascii="Arial" w:eastAsia="Arial" w:hAnsi="Arial" w:cs="Arial"/>
          <w:sz w:val="28"/>
          <w:szCs w:val="28"/>
        </w:rPr>
        <w:t xml:space="preserve">” arrangement, meaning there will be seats on </w:t>
      </w:r>
      <w:proofErr w:type="spellStart"/>
      <w:r w:rsidR="2296934D" w:rsidRPr="79D1D5A0">
        <w:rPr>
          <w:rFonts w:ascii="Arial" w:eastAsia="Arial" w:hAnsi="Arial" w:cs="Arial"/>
          <w:sz w:val="28"/>
          <w:szCs w:val="28"/>
        </w:rPr>
        <w:t>threes</w:t>
      </w:r>
      <w:proofErr w:type="spellEnd"/>
      <w:r w:rsidR="2296934D" w:rsidRPr="79D1D5A0">
        <w:rPr>
          <w:rFonts w:ascii="Arial" w:eastAsia="Arial" w:hAnsi="Arial" w:cs="Arial"/>
          <w:sz w:val="28"/>
          <w:szCs w:val="28"/>
        </w:rPr>
        <w:t xml:space="preserve"> sides </w:t>
      </w:r>
      <w:r w:rsidRPr="79D1D5A0">
        <w:rPr>
          <w:rFonts w:ascii="Arial" w:eastAsia="Arial" w:hAnsi="Arial" w:cs="Arial"/>
          <w:sz w:val="28"/>
          <w:szCs w:val="28"/>
        </w:rPr>
        <w:t>of the auditorium facing the stage.</w:t>
      </w:r>
    </w:p>
    <w:p w14:paraId="12073336" w14:textId="77777777" w:rsidR="009668FE" w:rsidRDefault="009668FE" w:rsidP="3E581FD8">
      <w:pPr>
        <w:spacing w:line="259" w:lineRule="auto"/>
        <w:rPr>
          <w:rFonts w:ascii="Arial" w:eastAsia="Arial" w:hAnsi="Arial" w:cs="Arial"/>
          <w:sz w:val="28"/>
          <w:szCs w:val="28"/>
        </w:rPr>
      </w:pPr>
      <w:r w:rsidRPr="009668FE">
        <w:rPr>
          <w:rFonts w:ascii="Arial" w:eastAsia="Arial" w:hAnsi="Arial" w:cs="Arial"/>
          <w:sz w:val="28"/>
          <w:szCs w:val="28"/>
        </w:rPr>
        <w:t>Access to the main auditorium is via the downstairs doors (rows B - F), upstairs (rows P &amp; Q). Row T is in the gallery also accessible via the upstairs doors. Our ushers are on hand to help you; they wear black t-shirts and jumpers with usher or head usher on the backs.  </w:t>
      </w:r>
    </w:p>
    <w:p w14:paraId="4FA17418" w14:textId="75567D06" w:rsidR="002C7856" w:rsidRDefault="7FBC164F" w:rsidP="3E581FD8">
      <w:pPr>
        <w:spacing w:line="259" w:lineRule="auto"/>
        <w:rPr>
          <w:rFonts w:ascii="Arial" w:eastAsia="Arial" w:hAnsi="Arial" w:cs="Arial"/>
          <w:color w:val="000000" w:themeColor="text1"/>
          <w:sz w:val="28"/>
          <w:szCs w:val="28"/>
        </w:rPr>
      </w:pPr>
      <w:r w:rsidRPr="0781BD52">
        <w:rPr>
          <w:rFonts w:ascii="Arial" w:eastAsia="Arial" w:hAnsi="Arial" w:cs="Arial"/>
          <w:sz w:val="28"/>
          <w:szCs w:val="28"/>
        </w:rPr>
        <w:t>If you have an e-ticket, p</w:t>
      </w:r>
      <w:r w:rsidR="002C7856" w:rsidRPr="0781BD52">
        <w:rPr>
          <w:rFonts w:ascii="Arial" w:eastAsia="Arial" w:hAnsi="Arial" w:cs="Arial"/>
          <w:sz w:val="28"/>
          <w:szCs w:val="28"/>
        </w:rPr>
        <w:t>lease arrive at the Young Vic with your ticket ready on your phone. You could also print your ticket in advance of your visit, or you can collect your ticket from our Box Office.</w:t>
      </w:r>
    </w:p>
    <w:p w14:paraId="7FEFAA43" w14:textId="77777777" w:rsidR="002C7856" w:rsidRDefault="002C7856" w:rsidP="002C7856">
      <w:pPr>
        <w:spacing w:line="259" w:lineRule="auto"/>
        <w:rPr>
          <w:rFonts w:ascii="Arial" w:eastAsia="Arial" w:hAnsi="Arial" w:cs="Arial"/>
          <w:color w:val="000000" w:themeColor="text1"/>
          <w:sz w:val="28"/>
          <w:szCs w:val="28"/>
        </w:rPr>
      </w:pPr>
      <w:hyperlink r:id="rId13">
        <w:r w:rsidRPr="0781BD52">
          <w:rPr>
            <w:rStyle w:val="Hyperlink"/>
            <w:rFonts w:ascii="Arial" w:eastAsia="Arial" w:hAnsi="Arial" w:cs="Arial"/>
            <w:sz w:val="28"/>
            <w:szCs w:val="28"/>
          </w:rPr>
          <w:t>Please click here to see a sensory map of the building.</w:t>
        </w:r>
      </w:hyperlink>
      <w:r w:rsidRPr="0781BD52">
        <w:rPr>
          <w:rFonts w:ascii="Arial" w:eastAsia="Arial" w:hAnsi="Arial" w:cs="Arial"/>
          <w:color w:val="000000" w:themeColor="text1"/>
          <w:sz w:val="28"/>
          <w:szCs w:val="28"/>
        </w:rPr>
        <w:t xml:space="preserve">  </w:t>
      </w:r>
    </w:p>
    <w:p w14:paraId="15211F79" w14:textId="0B150EB5" w:rsidR="002C7856" w:rsidRDefault="002C7856" w:rsidP="3E581FD8">
      <w:pPr>
        <w:pStyle w:val="Heading2"/>
        <w:rPr>
          <w:rFonts w:ascii="Arial" w:eastAsia="Arial" w:hAnsi="Arial" w:cs="Arial"/>
          <w:b/>
          <w:bCs/>
          <w:color w:val="auto"/>
          <w:sz w:val="28"/>
          <w:szCs w:val="28"/>
        </w:rPr>
      </w:pPr>
      <w:bookmarkStart w:id="7" w:name="_Toc1136042740"/>
      <w:r w:rsidRPr="3E581FD8">
        <w:rPr>
          <w:rFonts w:ascii="Arial" w:eastAsia="Arial" w:hAnsi="Arial" w:cs="Arial"/>
          <w:b/>
          <w:bCs/>
          <w:color w:val="auto"/>
        </w:rPr>
        <w:t>Facilities</w:t>
      </w:r>
      <w:bookmarkEnd w:id="7"/>
    </w:p>
    <w:p w14:paraId="6C97117C" w14:textId="5ED57F94" w:rsidR="3E581FD8" w:rsidRDefault="002C7856" w:rsidP="3E581FD8">
      <w:pPr>
        <w:spacing w:line="259" w:lineRule="auto"/>
        <w:rPr>
          <w:rFonts w:ascii="Arial" w:eastAsia="Arial" w:hAnsi="Arial" w:cs="Arial"/>
          <w:color w:val="000000" w:themeColor="text1"/>
          <w:sz w:val="28"/>
          <w:szCs w:val="28"/>
        </w:rPr>
      </w:pPr>
      <w:r w:rsidRPr="0781BD52">
        <w:rPr>
          <w:rFonts w:ascii="Arial" w:eastAsia="Arial" w:hAnsi="Arial" w:cs="Arial"/>
          <w:color w:val="000000" w:themeColor="text1"/>
          <w:sz w:val="28"/>
          <w:szCs w:val="28"/>
        </w:rPr>
        <w:t xml:space="preserve">There are toilets located on the ground and first floor at the Young Vic, via The Cut Bar. We have ladies and </w:t>
      </w:r>
      <w:proofErr w:type="gramStart"/>
      <w:r w:rsidRPr="0781BD52">
        <w:rPr>
          <w:rFonts w:ascii="Arial" w:eastAsia="Arial" w:hAnsi="Arial" w:cs="Arial"/>
          <w:color w:val="000000" w:themeColor="text1"/>
          <w:sz w:val="28"/>
          <w:szCs w:val="28"/>
        </w:rPr>
        <w:t>gents</w:t>
      </w:r>
      <w:proofErr w:type="gramEnd"/>
      <w:r w:rsidRPr="0781BD52">
        <w:rPr>
          <w:rFonts w:ascii="Arial" w:eastAsia="Arial" w:hAnsi="Arial" w:cs="Arial"/>
          <w:color w:val="000000" w:themeColor="text1"/>
          <w:sz w:val="28"/>
          <w:szCs w:val="28"/>
        </w:rPr>
        <w:t xml:space="preserve"> toilets on the ground floor and gender-neutral toilets on the first floor, as well as accessible/baby changing toilets. Sanitary bins are available in all facilities. </w:t>
      </w:r>
    </w:p>
    <w:p w14:paraId="1CA69CE7" w14:textId="79FCC8D9" w:rsidR="002C7856" w:rsidRPr="002C7856" w:rsidRDefault="002C7856" w:rsidP="3E581FD8">
      <w:pPr>
        <w:pStyle w:val="Heading2"/>
        <w:rPr>
          <w:rFonts w:ascii="Arial" w:eastAsia="Arial" w:hAnsi="Arial" w:cs="Arial"/>
          <w:b/>
          <w:bCs/>
          <w:color w:val="auto"/>
          <w:sz w:val="28"/>
          <w:szCs w:val="28"/>
        </w:rPr>
      </w:pPr>
      <w:bookmarkStart w:id="8" w:name="_Toc1466757160"/>
      <w:r w:rsidRPr="3E581FD8">
        <w:rPr>
          <w:rFonts w:ascii="Arial" w:eastAsia="Arial" w:hAnsi="Arial" w:cs="Arial"/>
          <w:b/>
          <w:bCs/>
          <w:color w:val="auto"/>
        </w:rPr>
        <w:t>Building Accessibility</w:t>
      </w:r>
      <w:bookmarkEnd w:id="8"/>
    </w:p>
    <w:p w14:paraId="4C9E8511" w14:textId="66B057B4" w:rsidR="002C7856" w:rsidRDefault="002C7856" w:rsidP="002C7856">
      <w:pPr>
        <w:spacing w:line="259" w:lineRule="auto"/>
        <w:rPr>
          <w:rFonts w:ascii="Arial" w:eastAsia="Arial" w:hAnsi="Arial" w:cs="Arial"/>
          <w:color w:val="000000" w:themeColor="text1"/>
          <w:sz w:val="28"/>
          <w:szCs w:val="28"/>
        </w:rPr>
      </w:pPr>
      <w:r w:rsidRPr="0781BD52">
        <w:rPr>
          <w:rFonts w:ascii="Arial" w:eastAsia="Arial" w:hAnsi="Arial" w:cs="Arial"/>
          <w:color w:val="000000" w:themeColor="text1"/>
          <w:sz w:val="28"/>
          <w:szCs w:val="28"/>
        </w:rPr>
        <w:t>All indoor venues are accessible with lifts &amp; ramps.</w:t>
      </w:r>
    </w:p>
    <w:p w14:paraId="79CA2C33" w14:textId="57BC2EF4" w:rsidR="002C7856" w:rsidRDefault="002C7856" w:rsidP="3E581FD8">
      <w:pPr>
        <w:pStyle w:val="Heading2"/>
        <w:rPr>
          <w:rFonts w:ascii="Arial" w:eastAsia="Arial" w:hAnsi="Arial" w:cs="Arial"/>
          <w:b/>
          <w:bCs/>
          <w:color w:val="auto"/>
          <w:sz w:val="28"/>
          <w:szCs w:val="28"/>
        </w:rPr>
      </w:pPr>
      <w:bookmarkStart w:id="9" w:name="_Toc377963535"/>
      <w:r w:rsidRPr="3E581FD8">
        <w:rPr>
          <w:rFonts w:ascii="Arial" w:eastAsia="Arial" w:hAnsi="Arial" w:cs="Arial"/>
          <w:b/>
          <w:bCs/>
          <w:color w:val="auto"/>
        </w:rPr>
        <w:t>Assistance Dogs</w:t>
      </w:r>
      <w:bookmarkEnd w:id="9"/>
    </w:p>
    <w:p w14:paraId="4DBBB4D9" w14:textId="6B3C1395" w:rsidR="002C7856" w:rsidRDefault="002C7856" w:rsidP="0781BD52">
      <w:pPr>
        <w:spacing w:line="259" w:lineRule="auto"/>
        <w:rPr>
          <w:rFonts w:ascii="Arial" w:eastAsia="Arial" w:hAnsi="Arial" w:cs="Arial"/>
          <w:sz w:val="28"/>
          <w:szCs w:val="28"/>
        </w:rPr>
      </w:pPr>
      <w:r w:rsidRPr="0781BD52">
        <w:rPr>
          <w:rFonts w:ascii="Arial" w:eastAsia="Arial" w:hAnsi="Arial" w:cs="Arial"/>
          <w:color w:val="000000" w:themeColor="text1"/>
          <w:sz w:val="28"/>
          <w:szCs w:val="28"/>
        </w:rPr>
        <w:t xml:space="preserve">Assistance dogs are welcome at the Young Vic. If you are planning a visit, please let us know in advance which performance you will be attending by calling our Box Office on </w:t>
      </w:r>
      <w:r w:rsidRPr="0781BD52">
        <w:rPr>
          <w:rFonts w:ascii="Arial" w:eastAsia="Arial" w:hAnsi="Arial" w:cs="Arial"/>
          <w:b/>
          <w:bCs/>
          <w:color w:val="000000" w:themeColor="text1"/>
          <w:sz w:val="28"/>
          <w:szCs w:val="28"/>
        </w:rPr>
        <w:t>020 7922 2922</w:t>
      </w:r>
      <w:r w:rsidRPr="0781BD52">
        <w:rPr>
          <w:rFonts w:ascii="Arial" w:eastAsia="Arial" w:hAnsi="Arial" w:cs="Arial"/>
          <w:color w:val="000000" w:themeColor="text1"/>
          <w:sz w:val="28"/>
          <w:szCs w:val="28"/>
        </w:rPr>
        <w:t xml:space="preserve"> or e-mailing </w:t>
      </w:r>
      <w:hyperlink r:id="rId14">
        <w:r w:rsidRPr="0781BD52">
          <w:rPr>
            <w:rStyle w:val="Hyperlink"/>
            <w:rFonts w:ascii="Arial" w:eastAsia="Arial" w:hAnsi="Arial" w:cs="Arial"/>
            <w:sz w:val="28"/>
            <w:szCs w:val="28"/>
          </w:rPr>
          <w:t>boxoffice@youngvic.org.</w:t>
        </w:r>
      </w:hyperlink>
      <w:r w:rsidRPr="0781BD52">
        <w:rPr>
          <w:rFonts w:ascii="Arial" w:eastAsia="Arial" w:hAnsi="Arial" w:cs="Arial"/>
          <w:b/>
          <w:bCs/>
          <w:color w:val="000000" w:themeColor="text1"/>
          <w:sz w:val="28"/>
          <w:szCs w:val="28"/>
        </w:rPr>
        <w:t xml:space="preserve"> </w:t>
      </w:r>
      <w:r w:rsidRPr="0781BD52">
        <w:rPr>
          <w:rFonts w:ascii="Arial" w:eastAsia="Arial" w:hAnsi="Arial" w:cs="Arial"/>
          <w:color w:val="000000" w:themeColor="text1"/>
          <w:sz w:val="28"/>
          <w:szCs w:val="28"/>
        </w:rPr>
        <w:t xml:space="preserve">Please note your assistance dog will need to accompany you into the auditorium.  </w:t>
      </w:r>
      <w:r w:rsidRPr="0781BD52">
        <w:rPr>
          <w:rFonts w:ascii="Arial" w:eastAsia="Arial" w:hAnsi="Arial" w:cs="Arial"/>
          <w:sz w:val="28"/>
          <w:szCs w:val="28"/>
        </w:rPr>
        <w:t xml:space="preserve"> </w:t>
      </w:r>
    </w:p>
    <w:p w14:paraId="35FCF158" w14:textId="6D924126" w:rsidR="002C7856" w:rsidRDefault="002C7856" w:rsidP="3E581FD8">
      <w:pPr>
        <w:pStyle w:val="Heading2"/>
        <w:rPr>
          <w:rFonts w:ascii="Arial" w:eastAsia="Arial" w:hAnsi="Arial" w:cs="Arial"/>
          <w:b/>
          <w:bCs/>
          <w:color w:val="auto"/>
          <w:sz w:val="28"/>
          <w:szCs w:val="28"/>
        </w:rPr>
      </w:pPr>
      <w:bookmarkStart w:id="10" w:name="_Toc733349400"/>
      <w:r w:rsidRPr="3E581FD8">
        <w:rPr>
          <w:rFonts w:ascii="Arial" w:eastAsia="Arial" w:hAnsi="Arial" w:cs="Arial"/>
          <w:b/>
          <w:bCs/>
          <w:color w:val="auto"/>
        </w:rPr>
        <w:t>Access for all</w:t>
      </w:r>
      <w:bookmarkEnd w:id="10"/>
    </w:p>
    <w:p w14:paraId="3EEE6937" w14:textId="6520865B" w:rsidR="002C7856" w:rsidRPr="002C7856" w:rsidRDefault="002C7856" w:rsidP="002C7856">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lang w:val="en-US"/>
        </w:rPr>
        <w:t xml:space="preserve">For full information about our access measures, please visit our Access for all page, on our website here: </w:t>
      </w:r>
      <w:hyperlink r:id="rId15">
        <w:r w:rsidRPr="6CEB752E">
          <w:rPr>
            <w:rStyle w:val="Hyperlink"/>
            <w:rFonts w:ascii="Arial" w:eastAsia="Arial" w:hAnsi="Arial" w:cs="Arial"/>
            <w:sz w:val="28"/>
            <w:szCs w:val="28"/>
            <w:lang w:val="en-US"/>
          </w:rPr>
          <w:t>www.youngvic.org/visit-us/access-for-all</w:t>
        </w:r>
      </w:hyperlink>
      <w:r w:rsidRPr="6CEB752E">
        <w:rPr>
          <w:rFonts w:ascii="Arial" w:eastAsia="Arial" w:hAnsi="Arial" w:cs="Arial"/>
          <w:b/>
          <w:bCs/>
          <w:color w:val="000000" w:themeColor="text1"/>
          <w:sz w:val="28"/>
          <w:szCs w:val="28"/>
          <w:lang w:val="en-US"/>
        </w:rPr>
        <w:t xml:space="preserve"> </w:t>
      </w:r>
    </w:p>
    <w:p w14:paraId="4AE62F17" w14:textId="18BD3B9C" w:rsidR="009861BE" w:rsidRDefault="009861BE">
      <w:pPr>
        <w:rPr>
          <w:rFonts w:ascii="Arial" w:eastAsia="Arial" w:hAnsi="Arial" w:cs="Arial"/>
          <w:b/>
          <w:bCs/>
          <w:color w:val="000000" w:themeColor="text1"/>
          <w:sz w:val="28"/>
          <w:szCs w:val="28"/>
        </w:rPr>
      </w:pPr>
      <w:r>
        <w:rPr>
          <w:rFonts w:ascii="Arial" w:eastAsia="Arial" w:hAnsi="Arial" w:cs="Arial"/>
          <w:b/>
          <w:bCs/>
          <w:color w:val="000000" w:themeColor="text1"/>
          <w:sz w:val="28"/>
          <w:szCs w:val="28"/>
        </w:rPr>
        <w:br w:type="page"/>
      </w:r>
    </w:p>
    <w:p w14:paraId="11D27AC7" w14:textId="64ED5E43" w:rsidR="002C7856" w:rsidRPr="002C7856" w:rsidRDefault="002C7856" w:rsidP="3E581FD8">
      <w:pPr>
        <w:pStyle w:val="Heading1"/>
        <w:rPr>
          <w:rFonts w:ascii="Arial" w:eastAsia="Arial" w:hAnsi="Arial" w:cs="Arial"/>
          <w:color w:val="auto"/>
          <w:sz w:val="28"/>
          <w:szCs w:val="28"/>
        </w:rPr>
      </w:pPr>
      <w:bookmarkStart w:id="11" w:name="_Toc995739465"/>
      <w:r w:rsidRPr="0C1B8DE8">
        <w:rPr>
          <w:rFonts w:ascii="Arial" w:eastAsia="Arial" w:hAnsi="Arial" w:cs="Arial"/>
          <w:color w:val="auto"/>
        </w:rPr>
        <w:lastRenderedPageBreak/>
        <w:t>Synopsis</w:t>
      </w:r>
      <w:bookmarkEnd w:id="11"/>
      <w:r w:rsidR="79885293" w:rsidRPr="0C1B8DE8">
        <w:rPr>
          <w:rFonts w:ascii="Arial" w:eastAsia="Arial" w:hAnsi="Arial" w:cs="Arial"/>
          <w:color w:val="auto"/>
        </w:rPr>
        <w:t xml:space="preserve"> </w:t>
      </w:r>
    </w:p>
    <w:p w14:paraId="73B29B06" w14:textId="45DDE81F" w:rsidR="0C1B8DE8" w:rsidRDefault="0C1B8DE8" w:rsidP="0C1B8DE8"/>
    <w:p w14:paraId="4AFE6442" w14:textId="2FD8A8D3" w:rsidR="00080DA6" w:rsidRPr="00080DA6" w:rsidRDefault="350B3CA8" w:rsidP="3E581FD8">
      <w:pPr>
        <w:pStyle w:val="NoSpacing"/>
        <w:spacing w:line="240" w:lineRule="auto"/>
        <w:rPr>
          <w:rFonts w:ascii="Arial" w:eastAsia="Arial" w:hAnsi="Arial" w:cs="Arial"/>
          <w:lang w:val="en-US"/>
        </w:rPr>
      </w:pPr>
      <w:r w:rsidRPr="79D1D5A0">
        <w:rPr>
          <w:rFonts w:ascii="Arial" w:eastAsia="Arial" w:hAnsi="Arial" w:cs="Arial"/>
          <w:lang w:val="en-US"/>
        </w:rPr>
        <w:t xml:space="preserve">The play </w:t>
      </w:r>
      <w:r w:rsidR="7B193A83" w:rsidRPr="79D1D5A0">
        <w:rPr>
          <w:rFonts w:ascii="Arial" w:eastAsia="Arial" w:hAnsi="Arial" w:cs="Arial"/>
          <w:lang w:val="en-US"/>
        </w:rPr>
        <w:t xml:space="preserve">is </w:t>
      </w:r>
      <w:r w:rsidRPr="79D1D5A0">
        <w:rPr>
          <w:rFonts w:ascii="Arial" w:eastAsia="Arial" w:hAnsi="Arial" w:cs="Arial"/>
          <w:lang w:val="en-US"/>
        </w:rPr>
        <w:t xml:space="preserve">set in </w:t>
      </w:r>
      <w:r w:rsidR="5B864EB5" w:rsidRPr="79D1D5A0">
        <w:rPr>
          <w:rFonts w:ascii="Arial" w:eastAsia="Arial" w:hAnsi="Arial" w:cs="Arial"/>
          <w:lang w:val="en-US"/>
        </w:rPr>
        <w:t xml:space="preserve">1938 Brooklyn, New York </w:t>
      </w:r>
    </w:p>
    <w:p w14:paraId="51D11F95" w14:textId="5EB84A5C" w:rsidR="0C1B8DE8" w:rsidRDefault="0C1B8DE8" w:rsidP="0C1B8DE8">
      <w:pPr>
        <w:pStyle w:val="NoSpacing"/>
        <w:spacing w:line="240" w:lineRule="auto"/>
        <w:rPr>
          <w:rFonts w:ascii="Arial" w:eastAsia="Arial" w:hAnsi="Arial" w:cs="Arial"/>
          <w:lang w:val="en-US"/>
        </w:rPr>
      </w:pPr>
    </w:p>
    <w:p w14:paraId="51785604" w14:textId="4CC2E799" w:rsidR="0C1B8DE8" w:rsidRDefault="0C1B8DE8" w:rsidP="0C1B8DE8">
      <w:pPr>
        <w:pStyle w:val="NoSpacing"/>
        <w:spacing w:line="240" w:lineRule="auto"/>
        <w:rPr>
          <w:rFonts w:ascii="Arial" w:eastAsia="Arial" w:hAnsi="Arial" w:cs="Arial"/>
          <w:lang w:val="en-US"/>
        </w:rPr>
      </w:pPr>
    </w:p>
    <w:p w14:paraId="1BA68F6A" w14:textId="789EEBA8" w:rsidR="41FFECBA" w:rsidRDefault="41FFECBA" w:rsidP="0C1B8DE8">
      <w:pPr>
        <w:pStyle w:val="NoSpacing"/>
        <w:spacing w:line="240" w:lineRule="auto"/>
        <w:rPr>
          <w:rFonts w:ascii="Arial" w:eastAsia="Arial" w:hAnsi="Arial" w:cs="Arial"/>
          <w:b/>
          <w:bCs/>
          <w:lang w:val="en-US"/>
        </w:rPr>
      </w:pPr>
      <w:r w:rsidRPr="0C1B8DE8">
        <w:rPr>
          <w:rFonts w:ascii="Arial" w:eastAsia="Arial" w:hAnsi="Arial" w:cs="Arial"/>
          <w:b/>
          <w:bCs/>
          <w:lang w:val="en-US"/>
        </w:rPr>
        <w:t>ACT ONE</w:t>
      </w:r>
    </w:p>
    <w:p w14:paraId="0F4426DD" w14:textId="4C1ED218" w:rsidR="0C1B8DE8" w:rsidRDefault="0C1B8DE8" w:rsidP="0C1B8DE8">
      <w:pPr>
        <w:pStyle w:val="NoSpacing"/>
        <w:spacing w:line="240" w:lineRule="auto"/>
        <w:rPr>
          <w:rFonts w:ascii="Arial" w:eastAsia="Arial" w:hAnsi="Arial" w:cs="Arial"/>
          <w:lang w:val="en-US"/>
        </w:rPr>
      </w:pPr>
    </w:p>
    <w:p w14:paraId="4DF98D84" w14:textId="4FA553BE" w:rsidR="63326683" w:rsidRDefault="63326683" w:rsidP="1DA2F7A4">
      <w:pPr>
        <w:rPr>
          <w:rFonts w:ascii="Arial" w:eastAsia="Arial" w:hAnsi="Arial" w:cs="Arial"/>
          <w:b/>
          <w:bCs/>
          <w:lang w:val="en-US"/>
        </w:rPr>
      </w:pPr>
      <w:r w:rsidRPr="1DA2F7A4">
        <w:rPr>
          <w:rFonts w:ascii="Arial" w:eastAsia="Arial" w:hAnsi="Arial" w:cs="Arial"/>
          <w:b/>
          <w:bCs/>
          <w:lang w:val="en-US"/>
        </w:rPr>
        <w:t>Scene 1</w:t>
      </w:r>
      <w:r w:rsidR="082D6E21" w:rsidRPr="1DA2F7A4">
        <w:rPr>
          <w:rFonts w:ascii="Arial" w:eastAsia="Arial" w:hAnsi="Arial" w:cs="Arial"/>
          <w:b/>
          <w:bCs/>
          <w:lang w:val="en-US"/>
        </w:rPr>
        <w:t xml:space="preserve"> </w:t>
      </w:r>
    </w:p>
    <w:p w14:paraId="63CABA48" w14:textId="37166FE3" w:rsidR="082D6E21" w:rsidRDefault="082D6E21" w:rsidP="1DA2F7A4">
      <w:pPr>
        <w:rPr>
          <w:rFonts w:ascii="Arial" w:eastAsia="Arial" w:hAnsi="Arial" w:cs="Arial"/>
          <w:b/>
          <w:bCs/>
          <w:color w:val="A02B93" w:themeColor="accent5"/>
          <w:lang w:val="en-US"/>
        </w:rPr>
      </w:pPr>
      <w:r w:rsidRPr="1DA2F7A4">
        <w:rPr>
          <w:rFonts w:ascii="Arial" w:eastAsia="Arial" w:hAnsi="Arial" w:cs="Arial"/>
          <w:b/>
          <w:bCs/>
          <w:color w:val="A02B93" w:themeColor="accent5"/>
          <w:lang w:val="en-US"/>
        </w:rPr>
        <w:t>(Actor smoking on stage)</w:t>
      </w:r>
    </w:p>
    <w:p w14:paraId="14137099" w14:textId="14F51BCB" w:rsidR="00D555B3" w:rsidRDefault="101438F4" w:rsidP="00D555B3">
      <w:pPr>
        <w:spacing w:line="240" w:lineRule="auto"/>
        <w:rPr>
          <w:rFonts w:ascii="Arial" w:eastAsia="Arial" w:hAnsi="Arial" w:cs="Arial"/>
        </w:rPr>
      </w:pPr>
      <w:r w:rsidRPr="79D1D5A0">
        <w:rPr>
          <w:rFonts w:ascii="Arial" w:eastAsia="Arial" w:hAnsi="Arial" w:cs="Arial"/>
        </w:rPr>
        <w:t xml:space="preserve">We see Phillip </w:t>
      </w:r>
      <w:proofErr w:type="spellStart"/>
      <w:r w:rsidRPr="79D1D5A0">
        <w:rPr>
          <w:rFonts w:ascii="Arial" w:eastAsia="Arial" w:hAnsi="Arial" w:cs="Arial"/>
        </w:rPr>
        <w:t>Gellburg</w:t>
      </w:r>
      <w:proofErr w:type="spellEnd"/>
      <w:r w:rsidRPr="79D1D5A0">
        <w:rPr>
          <w:rFonts w:ascii="Arial" w:eastAsia="Arial" w:hAnsi="Arial" w:cs="Arial"/>
        </w:rPr>
        <w:t xml:space="preserve"> (</w:t>
      </w:r>
      <w:r w:rsidRPr="79D1D5A0">
        <w:rPr>
          <w:rFonts w:ascii="Arial" w:eastAsia="Arial" w:hAnsi="Arial" w:cs="Arial"/>
          <w:b/>
          <w:bCs/>
        </w:rPr>
        <w:t>Eli</w:t>
      </w:r>
      <w:r w:rsidRPr="79D1D5A0">
        <w:rPr>
          <w:rFonts w:ascii="Arial" w:eastAsia="Arial" w:hAnsi="Arial" w:cs="Arial"/>
        </w:rPr>
        <w:t xml:space="preserve"> </w:t>
      </w:r>
      <w:r w:rsidRPr="79D1D5A0">
        <w:rPr>
          <w:rFonts w:ascii="Arial" w:eastAsia="Arial" w:hAnsi="Arial" w:cs="Arial"/>
          <w:b/>
          <w:bCs/>
        </w:rPr>
        <w:t>Gelb</w:t>
      </w:r>
      <w:r w:rsidRPr="79D1D5A0">
        <w:rPr>
          <w:rFonts w:ascii="Arial" w:eastAsia="Arial" w:hAnsi="Arial" w:cs="Arial"/>
        </w:rPr>
        <w:t xml:space="preserve">) </w:t>
      </w:r>
      <w:proofErr w:type="gramStart"/>
      <w:r w:rsidRPr="79D1D5A0">
        <w:rPr>
          <w:rFonts w:ascii="Arial" w:eastAsia="Arial" w:hAnsi="Arial" w:cs="Arial"/>
        </w:rPr>
        <w:t>wait</w:t>
      </w:r>
      <w:r w:rsidR="2425950A" w:rsidRPr="79D1D5A0">
        <w:rPr>
          <w:rFonts w:ascii="Arial" w:eastAsia="Arial" w:hAnsi="Arial" w:cs="Arial"/>
        </w:rPr>
        <w:t>ing</w:t>
      </w:r>
      <w:r w:rsidRPr="79D1D5A0">
        <w:rPr>
          <w:rFonts w:ascii="Arial" w:eastAsia="Arial" w:hAnsi="Arial" w:cs="Arial"/>
        </w:rPr>
        <w:t xml:space="preserve"> </w:t>
      </w:r>
      <w:r w:rsidR="38CD6C94" w:rsidRPr="79D1D5A0">
        <w:rPr>
          <w:rFonts w:ascii="Arial" w:eastAsia="Arial" w:hAnsi="Arial" w:cs="Arial"/>
        </w:rPr>
        <w:t xml:space="preserve"> </w:t>
      </w:r>
      <w:r w:rsidRPr="79D1D5A0">
        <w:rPr>
          <w:rFonts w:ascii="Arial" w:eastAsia="Arial" w:hAnsi="Arial" w:cs="Arial"/>
        </w:rPr>
        <w:t>in</w:t>
      </w:r>
      <w:proofErr w:type="gramEnd"/>
      <w:r w:rsidRPr="79D1D5A0">
        <w:rPr>
          <w:rFonts w:ascii="Arial" w:eastAsia="Arial" w:hAnsi="Arial" w:cs="Arial"/>
        </w:rPr>
        <w:t xml:space="preserve"> the home office of Dr. Harry Hyman (</w:t>
      </w:r>
      <w:r w:rsidRPr="79D1D5A0">
        <w:rPr>
          <w:rFonts w:ascii="Arial" w:eastAsia="Arial" w:hAnsi="Arial" w:cs="Arial"/>
          <w:b/>
          <w:bCs/>
        </w:rPr>
        <w:t>Alex Waldmann</w:t>
      </w:r>
      <w:r w:rsidRPr="79D1D5A0">
        <w:rPr>
          <w:rFonts w:ascii="Arial" w:eastAsia="Arial" w:hAnsi="Arial" w:cs="Arial"/>
        </w:rPr>
        <w:t>), dressed in black. Margaret Hyman (</w:t>
      </w:r>
      <w:r w:rsidRPr="79D1D5A0">
        <w:rPr>
          <w:rFonts w:ascii="Arial" w:eastAsia="Arial" w:hAnsi="Arial" w:cs="Arial"/>
          <w:b/>
          <w:bCs/>
        </w:rPr>
        <w:t>Nancy Carroll</w:t>
      </w:r>
      <w:r w:rsidRPr="79D1D5A0">
        <w:rPr>
          <w:rFonts w:ascii="Arial" w:eastAsia="Arial" w:hAnsi="Arial" w:cs="Arial"/>
        </w:rPr>
        <w:t>), the doctor’s wife</w:t>
      </w:r>
      <w:r w:rsidR="15B9DEC6" w:rsidRPr="79D1D5A0">
        <w:rPr>
          <w:rFonts w:ascii="Arial" w:eastAsia="Arial" w:hAnsi="Arial" w:cs="Arial"/>
        </w:rPr>
        <w:t>,</w:t>
      </w:r>
      <w:r w:rsidRPr="79D1D5A0">
        <w:rPr>
          <w:rFonts w:ascii="Arial" w:eastAsia="Arial" w:hAnsi="Arial" w:cs="Arial"/>
        </w:rPr>
        <w:t xml:space="preserve"> </w:t>
      </w:r>
      <w:r w:rsidR="34EB2A15" w:rsidRPr="79D1D5A0">
        <w:rPr>
          <w:rFonts w:ascii="Arial" w:eastAsia="Arial" w:hAnsi="Arial" w:cs="Arial"/>
        </w:rPr>
        <w:t>talks</w:t>
      </w:r>
      <w:r w:rsidRPr="79D1D5A0">
        <w:rPr>
          <w:rFonts w:ascii="Arial" w:eastAsia="Arial" w:hAnsi="Arial" w:cs="Arial"/>
        </w:rPr>
        <w:t xml:space="preserve"> with him</w:t>
      </w:r>
      <w:r w:rsidR="5FF3CBB8" w:rsidRPr="79D1D5A0">
        <w:rPr>
          <w:rFonts w:ascii="Arial" w:eastAsia="Arial" w:hAnsi="Arial" w:cs="Arial"/>
        </w:rPr>
        <w:t xml:space="preserve"> and we discover </w:t>
      </w:r>
      <w:proofErr w:type="spellStart"/>
      <w:r w:rsidR="5FF3CBB8" w:rsidRPr="79D1D5A0">
        <w:rPr>
          <w:rFonts w:ascii="Arial" w:eastAsia="Arial" w:hAnsi="Arial" w:cs="Arial"/>
        </w:rPr>
        <w:t>Gellburg’s</w:t>
      </w:r>
      <w:proofErr w:type="spellEnd"/>
      <w:r w:rsidR="5FF3CBB8" w:rsidRPr="79D1D5A0">
        <w:rPr>
          <w:rFonts w:ascii="Arial" w:eastAsia="Arial" w:hAnsi="Arial" w:cs="Arial"/>
        </w:rPr>
        <w:t xml:space="preserve"> wife, Sylvia, is unwell</w:t>
      </w:r>
      <w:r w:rsidRPr="79D1D5A0">
        <w:rPr>
          <w:rFonts w:ascii="Arial" w:eastAsia="Arial" w:hAnsi="Arial" w:cs="Arial"/>
        </w:rPr>
        <w:t xml:space="preserve">. </w:t>
      </w:r>
    </w:p>
    <w:p w14:paraId="57E48B24" w14:textId="651FE9B4" w:rsidR="00D555B3" w:rsidRPr="00D555B3" w:rsidRDefault="101438F4" w:rsidP="00D555B3">
      <w:pPr>
        <w:spacing w:line="240" w:lineRule="auto"/>
        <w:rPr>
          <w:rFonts w:ascii="Arial" w:eastAsia="Arial" w:hAnsi="Arial" w:cs="Arial"/>
        </w:rPr>
      </w:pPr>
      <w:r w:rsidRPr="360D3EAD">
        <w:rPr>
          <w:rFonts w:ascii="Arial" w:eastAsia="Arial" w:hAnsi="Arial" w:cs="Arial"/>
        </w:rPr>
        <w:t>When Dr. Hyman enters, the tone shifts to clinical seriousness. Hyman explains that specialists can find no physical cause for Sylvia</w:t>
      </w:r>
      <w:r w:rsidR="39032F49" w:rsidRPr="360D3EAD">
        <w:rPr>
          <w:rFonts w:ascii="Arial" w:eastAsia="Arial" w:hAnsi="Arial" w:cs="Arial"/>
        </w:rPr>
        <w:t>’s</w:t>
      </w:r>
      <w:r w:rsidRPr="360D3EAD">
        <w:rPr>
          <w:rFonts w:ascii="Arial" w:eastAsia="Arial" w:hAnsi="Arial" w:cs="Arial"/>
        </w:rPr>
        <w:t xml:space="preserve"> (</w:t>
      </w:r>
      <w:r w:rsidRPr="360D3EAD">
        <w:rPr>
          <w:rFonts w:ascii="Arial" w:eastAsia="Arial" w:hAnsi="Arial" w:cs="Arial"/>
          <w:b/>
          <w:bCs/>
        </w:rPr>
        <w:t>Pearl</w:t>
      </w:r>
      <w:r w:rsidRPr="360D3EAD">
        <w:rPr>
          <w:rFonts w:ascii="Arial" w:eastAsia="Arial" w:hAnsi="Arial" w:cs="Arial"/>
        </w:rPr>
        <w:t xml:space="preserve"> </w:t>
      </w:r>
      <w:r w:rsidRPr="360D3EAD">
        <w:rPr>
          <w:rFonts w:ascii="Arial" w:eastAsia="Arial" w:hAnsi="Arial" w:cs="Arial"/>
          <w:b/>
          <w:bCs/>
        </w:rPr>
        <w:t>Chanda</w:t>
      </w:r>
      <w:r w:rsidRPr="360D3EAD">
        <w:rPr>
          <w:rFonts w:ascii="Arial" w:eastAsia="Arial" w:hAnsi="Arial" w:cs="Arial"/>
        </w:rPr>
        <w:t xml:space="preserve">) paralysis and believes it to be psychological—an “hysterical paralysis” brought on by fear or deep emotional conflict. </w:t>
      </w:r>
      <w:proofErr w:type="spellStart"/>
      <w:r w:rsidRPr="360D3EAD">
        <w:rPr>
          <w:rFonts w:ascii="Arial" w:eastAsia="Arial" w:hAnsi="Arial" w:cs="Arial"/>
        </w:rPr>
        <w:t>Gellburg</w:t>
      </w:r>
      <w:proofErr w:type="spellEnd"/>
      <w:r w:rsidRPr="360D3EAD">
        <w:rPr>
          <w:rFonts w:ascii="Arial" w:eastAsia="Arial" w:hAnsi="Arial" w:cs="Arial"/>
        </w:rPr>
        <w:t xml:space="preserve"> struggles to accept that Sylvia’s condition could be mental rather than physical and bristles at personal questions about their marriage.</w:t>
      </w:r>
    </w:p>
    <w:p w14:paraId="75BABA05" w14:textId="3F05CE55" w:rsidR="00D555B3" w:rsidRPr="00D555B3" w:rsidRDefault="00D555B3" w:rsidP="00D555B3">
      <w:pPr>
        <w:spacing w:line="240" w:lineRule="auto"/>
        <w:rPr>
          <w:rFonts w:ascii="Arial" w:eastAsia="Arial" w:hAnsi="Arial" w:cs="Arial"/>
        </w:rPr>
      </w:pPr>
      <w:r w:rsidRPr="00D555B3">
        <w:rPr>
          <w:rFonts w:ascii="Arial" w:eastAsia="Arial" w:hAnsi="Arial" w:cs="Arial"/>
        </w:rPr>
        <w:t xml:space="preserve">As they talk, </w:t>
      </w:r>
      <w:proofErr w:type="spellStart"/>
      <w:r w:rsidRPr="00D555B3">
        <w:rPr>
          <w:rFonts w:ascii="Arial" w:eastAsia="Arial" w:hAnsi="Arial" w:cs="Arial"/>
        </w:rPr>
        <w:t>Gellburg</w:t>
      </w:r>
      <w:proofErr w:type="spellEnd"/>
      <w:r w:rsidRPr="00D555B3">
        <w:rPr>
          <w:rFonts w:ascii="Arial" w:eastAsia="Arial" w:hAnsi="Arial" w:cs="Arial"/>
        </w:rPr>
        <w:t xml:space="preserve"> reveals his intense attachment to Sylvia, his terror at her collapse, and his simmering anxieties about antisemitism and the rise of Hitler in Europe. </w:t>
      </w:r>
    </w:p>
    <w:p w14:paraId="177F38C5" w14:textId="532B8E20" w:rsidR="00D555B3" w:rsidRPr="00D555B3" w:rsidRDefault="00D555B3" w:rsidP="00D555B3">
      <w:pPr>
        <w:spacing w:line="240" w:lineRule="auto"/>
        <w:rPr>
          <w:rFonts w:ascii="Arial" w:eastAsia="Arial" w:hAnsi="Arial" w:cs="Arial"/>
        </w:rPr>
      </w:pPr>
      <w:r w:rsidRPr="00D555B3">
        <w:rPr>
          <w:rFonts w:ascii="Arial" w:eastAsia="Arial" w:hAnsi="Arial" w:cs="Arial"/>
        </w:rPr>
        <w:t xml:space="preserve">Hyman suggests that Sylvia may be using her illness as a form of protest or expression of hidden conflict, even directed at </w:t>
      </w:r>
      <w:proofErr w:type="spellStart"/>
      <w:r w:rsidRPr="00D555B3">
        <w:rPr>
          <w:rFonts w:ascii="Arial" w:eastAsia="Arial" w:hAnsi="Arial" w:cs="Arial"/>
        </w:rPr>
        <w:t>Gellburg</w:t>
      </w:r>
      <w:proofErr w:type="spellEnd"/>
      <w:r w:rsidRPr="00D555B3">
        <w:rPr>
          <w:rFonts w:ascii="Arial" w:eastAsia="Arial" w:hAnsi="Arial" w:cs="Arial"/>
        </w:rPr>
        <w:t xml:space="preserve"> himself. This idea deeply unsettles him.</w:t>
      </w:r>
    </w:p>
    <w:p w14:paraId="6CCACC60" w14:textId="271615E6" w:rsidR="00D555B3" w:rsidRDefault="101438F4" w:rsidP="360D3EAD">
      <w:pPr>
        <w:spacing w:line="240" w:lineRule="auto"/>
        <w:rPr>
          <w:rFonts w:ascii="Arial" w:eastAsia="Arial" w:hAnsi="Arial" w:cs="Arial"/>
        </w:rPr>
      </w:pPr>
      <w:r w:rsidRPr="1DA2F7A4">
        <w:rPr>
          <w:rFonts w:ascii="Arial" w:eastAsia="Arial" w:hAnsi="Arial" w:cs="Arial"/>
        </w:rPr>
        <w:t xml:space="preserve">Hyman urges </w:t>
      </w:r>
      <w:proofErr w:type="spellStart"/>
      <w:r w:rsidRPr="1DA2F7A4">
        <w:rPr>
          <w:rFonts w:ascii="Arial" w:eastAsia="Arial" w:hAnsi="Arial" w:cs="Arial"/>
        </w:rPr>
        <w:t>Gellburg</w:t>
      </w:r>
      <w:proofErr w:type="spellEnd"/>
      <w:r w:rsidRPr="1DA2F7A4">
        <w:rPr>
          <w:rFonts w:ascii="Arial" w:eastAsia="Arial" w:hAnsi="Arial" w:cs="Arial"/>
        </w:rPr>
        <w:t xml:space="preserve"> to respond with patience and love rather than anger, insisting that illness never happens in isolation but within relationships. </w:t>
      </w:r>
      <w:proofErr w:type="spellStart"/>
      <w:r w:rsidRPr="1DA2F7A4">
        <w:rPr>
          <w:rFonts w:ascii="Arial" w:eastAsia="Arial" w:hAnsi="Arial" w:cs="Arial"/>
        </w:rPr>
        <w:t>Gellburg</w:t>
      </w:r>
      <w:proofErr w:type="spellEnd"/>
      <w:r w:rsidRPr="1DA2F7A4">
        <w:rPr>
          <w:rFonts w:ascii="Arial" w:eastAsia="Arial" w:hAnsi="Arial" w:cs="Arial"/>
        </w:rPr>
        <w:t xml:space="preserve"> leaves shaken, confused, and fearful that his marriage may be at the </w:t>
      </w:r>
      <w:r w:rsidR="0DDB750F" w:rsidRPr="1DA2F7A4">
        <w:rPr>
          <w:rFonts w:ascii="Arial" w:eastAsia="Arial" w:hAnsi="Arial" w:cs="Arial"/>
        </w:rPr>
        <w:t>centre</w:t>
      </w:r>
      <w:r w:rsidRPr="1DA2F7A4">
        <w:rPr>
          <w:rFonts w:ascii="Arial" w:eastAsia="Arial" w:hAnsi="Arial" w:cs="Arial"/>
        </w:rPr>
        <w:t xml:space="preserve"> of Sylvia’s mysterious condition.</w:t>
      </w:r>
    </w:p>
    <w:p w14:paraId="5024C6AE" w14:textId="048C25F8" w:rsidR="360D3EAD" w:rsidRDefault="360D3EAD" w:rsidP="360D3EAD">
      <w:pPr>
        <w:spacing w:line="240" w:lineRule="auto"/>
        <w:rPr>
          <w:rFonts w:ascii="Arial" w:eastAsia="Arial" w:hAnsi="Arial" w:cs="Arial"/>
        </w:rPr>
      </w:pPr>
    </w:p>
    <w:p w14:paraId="192AC05E" w14:textId="4071E77F" w:rsidR="00080DA6" w:rsidRPr="00D555B3" w:rsidRDefault="1843FBC3" w:rsidP="3E581FD8">
      <w:pPr>
        <w:spacing w:line="240" w:lineRule="auto"/>
        <w:rPr>
          <w:rFonts w:ascii="Arial" w:eastAsia="Arial" w:hAnsi="Arial" w:cs="Arial"/>
          <w:b/>
          <w:bCs/>
        </w:rPr>
      </w:pPr>
      <w:r w:rsidRPr="00D555B3">
        <w:rPr>
          <w:rFonts w:ascii="Arial" w:eastAsia="Arial" w:hAnsi="Arial" w:cs="Arial"/>
          <w:b/>
          <w:bCs/>
        </w:rPr>
        <w:t xml:space="preserve">Scene2 </w:t>
      </w:r>
    </w:p>
    <w:p w14:paraId="7267A9D3" w14:textId="4902844F" w:rsidR="00D555B3" w:rsidRDefault="00D555B3" w:rsidP="00D555B3">
      <w:pPr>
        <w:rPr>
          <w:rFonts w:ascii="Arial" w:eastAsia="Arial" w:hAnsi="Arial" w:cs="Arial"/>
        </w:rPr>
      </w:pPr>
      <w:r w:rsidRPr="79D1D5A0">
        <w:rPr>
          <w:rFonts w:ascii="Arial" w:eastAsia="Arial" w:hAnsi="Arial" w:cs="Arial"/>
        </w:rPr>
        <w:t xml:space="preserve">In the </w:t>
      </w:r>
      <w:proofErr w:type="spellStart"/>
      <w:r w:rsidRPr="79D1D5A0">
        <w:rPr>
          <w:rFonts w:ascii="Arial" w:eastAsia="Arial" w:hAnsi="Arial" w:cs="Arial"/>
        </w:rPr>
        <w:t>Gellburg</w:t>
      </w:r>
      <w:proofErr w:type="spellEnd"/>
      <w:r w:rsidRPr="79D1D5A0">
        <w:rPr>
          <w:rFonts w:ascii="Arial" w:eastAsia="Arial" w:hAnsi="Arial" w:cs="Arial"/>
        </w:rPr>
        <w:t xml:space="preserve"> bedroom, Sylvia </w:t>
      </w:r>
      <w:proofErr w:type="gramStart"/>
      <w:r w:rsidRPr="79D1D5A0">
        <w:rPr>
          <w:rFonts w:ascii="Arial" w:eastAsia="Arial" w:hAnsi="Arial" w:cs="Arial"/>
        </w:rPr>
        <w:t>sits  reading</w:t>
      </w:r>
      <w:proofErr w:type="gramEnd"/>
      <w:r w:rsidRPr="79D1D5A0">
        <w:rPr>
          <w:rFonts w:ascii="Arial" w:eastAsia="Arial" w:hAnsi="Arial" w:cs="Arial"/>
        </w:rPr>
        <w:t xml:space="preserve"> the newspaper </w:t>
      </w:r>
      <w:proofErr w:type="gramStart"/>
      <w:r w:rsidR="647EE3C0" w:rsidRPr="79D1D5A0">
        <w:rPr>
          <w:rFonts w:ascii="Arial" w:eastAsia="Arial" w:hAnsi="Arial" w:cs="Arial"/>
        </w:rPr>
        <w:t xml:space="preserve">reports </w:t>
      </w:r>
      <w:r w:rsidR="202F6205" w:rsidRPr="79D1D5A0">
        <w:rPr>
          <w:rFonts w:ascii="Arial" w:eastAsia="Arial" w:hAnsi="Arial" w:cs="Arial"/>
        </w:rPr>
        <w:t xml:space="preserve"> of</w:t>
      </w:r>
      <w:proofErr w:type="gramEnd"/>
      <w:r w:rsidRPr="79D1D5A0">
        <w:rPr>
          <w:rFonts w:ascii="Arial" w:eastAsia="Arial" w:hAnsi="Arial" w:cs="Arial"/>
        </w:rPr>
        <w:t xml:space="preserve"> Nazi brutality in Germany. Her sister Harriet (</w:t>
      </w:r>
      <w:r w:rsidRPr="79D1D5A0">
        <w:rPr>
          <w:rFonts w:ascii="Arial" w:eastAsia="Arial" w:hAnsi="Arial" w:cs="Arial"/>
          <w:b/>
          <w:bCs/>
        </w:rPr>
        <w:t>Juliet</w:t>
      </w:r>
      <w:r w:rsidRPr="79D1D5A0">
        <w:rPr>
          <w:rFonts w:ascii="Arial" w:eastAsia="Arial" w:hAnsi="Arial" w:cs="Arial"/>
        </w:rPr>
        <w:t xml:space="preserve"> </w:t>
      </w:r>
      <w:r w:rsidRPr="79D1D5A0">
        <w:rPr>
          <w:rFonts w:ascii="Arial" w:eastAsia="Arial" w:hAnsi="Arial" w:cs="Arial"/>
          <w:b/>
          <w:bCs/>
        </w:rPr>
        <w:t>Cowan</w:t>
      </w:r>
      <w:r w:rsidRPr="79D1D5A0">
        <w:rPr>
          <w:rFonts w:ascii="Arial" w:eastAsia="Arial" w:hAnsi="Arial" w:cs="Arial"/>
        </w:rPr>
        <w:t xml:space="preserve">) urges her to eat, clearly alarmed by Sylvia’s physical condition and by her obsessive focus on the news. </w:t>
      </w:r>
      <w:r w:rsidR="2DFE105E" w:rsidRPr="79D1D5A0">
        <w:rPr>
          <w:rFonts w:ascii="Arial" w:eastAsia="Arial" w:hAnsi="Arial" w:cs="Arial"/>
        </w:rPr>
        <w:t xml:space="preserve">Sylvia explains her horror at </w:t>
      </w:r>
      <w:proofErr w:type="gramStart"/>
      <w:r w:rsidR="2DFE105E" w:rsidRPr="79D1D5A0">
        <w:rPr>
          <w:rFonts w:ascii="Arial" w:eastAsia="Arial" w:hAnsi="Arial" w:cs="Arial"/>
        </w:rPr>
        <w:t>particular events</w:t>
      </w:r>
      <w:proofErr w:type="gramEnd"/>
      <w:r w:rsidR="2DFE105E" w:rsidRPr="79D1D5A0">
        <w:rPr>
          <w:rFonts w:ascii="Arial" w:eastAsia="Arial" w:hAnsi="Arial" w:cs="Arial"/>
        </w:rPr>
        <w:t xml:space="preserve"> including making old men scrub the pavement with a toothbrush.</w:t>
      </w:r>
    </w:p>
    <w:p w14:paraId="208BEDE8" w14:textId="7D146DA4" w:rsidR="00D555B3" w:rsidRPr="00D555B3" w:rsidRDefault="00D555B3" w:rsidP="00D555B3">
      <w:pPr>
        <w:rPr>
          <w:rFonts w:ascii="Arial" w:eastAsia="Arial" w:hAnsi="Arial" w:cs="Arial"/>
        </w:rPr>
      </w:pPr>
      <w:r>
        <w:rPr>
          <w:rFonts w:ascii="Arial" w:eastAsia="Arial" w:hAnsi="Arial" w:cs="Arial"/>
        </w:rPr>
        <w:t>S</w:t>
      </w:r>
      <w:r w:rsidRPr="00D555B3">
        <w:rPr>
          <w:rFonts w:ascii="Arial" w:eastAsia="Arial" w:hAnsi="Arial" w:cs="Arial"/>
        </w:rPr>
        <w:t>ylvia describes a deep, aching sensation throughout her body</w:t>
      </w:r>
      <w:r>
        <w:rPr>
          <w:rFonts w:ascii="Arial" w:eastAsia="Arial" w:hAnsi="Arial" w:cs="Arial"/>
        </w:rPr>
        <w:t xml:space="preserve">. </w:t>
      </w:r>
    </w:p>
    <w:p w14:paraId="3332AB48" w14:textId="15817531" w:rsidR="00D555B3" w:rsidRPr="00D555B3" w:rsidRDefault="101438F4" w:rsidP="00D555B3">
      <w:pPr>
        <w:rPr>
          <w:rFonts w:ascii="Arial" w:eastAsia="Arial" w:hAnsi="Arial" w:cs="Arial"/>
        </w:rPr>
      </w:pPr>
      <w:r w:rsidRPr="79D1D5A0">
        <w:rPr>
          <w:rFonts w:ascii="Arial" w:eastAsia="Arial" w:hAnsi="Arial" w:cs="Arial"/>
        </w:rPr>
        <w:t>After Harriet leaves, Phillip enters, awkwardly affectionate and carrying</w:t>
      </w:r>
      <w:r w:rsidR="5C6D9C64" w:rsidRPr="79D1D5A0">
        <w:rPr>
          <w:rFonts w:ascii="Arial" w:eastAsia="Arial" w:hAnsi="Arial" w:cs="Arial"/>
        </w:rPr>
        <w:t xml:space="preserve"> a jar of</w:t>
      </w:r>
      <w:r w:rsidRPr="79D1D5A0">
        <w:rPr>
          <w:rFonts w:ascii="Arial" w:eastAsia="Arial" w:hAnsi="Arial" w:cs="Arial"/>
        </w:rPr>
        <w:t xml:space="preserve"> sour pickles. He tries to be practical and reassuring, mentioning work, their son Jerome’s success at the Army. Sylvia is distant and ironic about Jerome’s military career, and Phillip grows frustrated by what he sees as her passivity and withdrawal.</w:t>
      </w:r>
    </w:p>
    <w:p w14:paraId="39E1C65E" w14:textId="63D2E5C0" w:rsidR="00D555B3" w:rsidRPr="00D555B3" w:rsidRDefault="00D555B3" w:rsidP="00D555B3">
      <w:pPr>
        <w:rPr>
          <w:rFonts w:ascii="Arial" w:eastAsia="Arial" w:hAnsi="Arial" w:cs="Arial"/>
        </w:rPr>
      </w:pPr>
      <w:r w:rsidRPr="00D555B3">
        <w:rPr>
          <w:rFonts w:ascii="Arial" w:eastAsia="Arial" w:hAnsi="Arial" w:cs="Arial"/>
        </w:rPr>
        <w:lastRenderedPageBreak/>
        <w:t>Phillip reveals that Dr. Hyman believes Sylvia’s paralysis may be psychological rather than physical. Sylvia resents the suggestion, insisting that she is truly numb.</w:t>
      </w:r>
    </w:p>
    <w:p w14:paraId="2583DC7E" w14:textId="57097C0B" w:rsidR="00D555B3" w:rsidRPr="00D555B3" w:rsidRDefault="00D555B3" w:rsidP="00D555B3">
      <w:pPr>
        <w:rPr>
          <w:rFonts w:ascii="Arial" w:eastAsia="Arial" w:hAnsi="Arial" w:cs="Arial"/>
        </w:rPr>
      </w:pPr>
      <w:r w:rsidRPr="00D555B3">
        <w:rPr>
          <w:rFonts w:ascii="Arial" w:eastAsia="Arial" w:hAnsi="Arial" w:cs="Arial"/>
        </w:rPr>
        <w:t>Phillip awkwardly attempts emotional intimacy. He tells Sylvia he loves her and begs her to get better, offering vague promises of change. Their conversation turns raw and bitter as long-suppressed grievances about their marriage surface: regret, emotional distance, and years of unresolved pain. Sylvia accuses Phillip of only wanting to talk now that she is broken and aging; Phillip insists he wants her to stand up</w:t>
      </w:r>
      <w:r w:rsidR="000D1B65">
        <w:rPr>
          <w:rFonts w:ascii="Arial" w:eastAsia="Arial" w:hAnsi="Arial" w:cs="Arial"/>
        </w:rPr>
        <w:t>.</w:t>
      </w:r>
    </w:p>
    <w:p w14:paraId="4EAE872B" w14:textId="17E655E4" w:rsidR="00D555B3" w:rsidRPr="00D555B3" w:rsidRDefault="101438F4" w:rsidP="00D555B3">
      <w:pPr>
        <w:rPr>
          <w:rFonts w:ascii="Arial" w:eastAsia="Arial" w:hAnsi="Arial" w:cs="Arial"/>
        </w:rPr>
      </w:pPr>
      <w:r w:rsidRPr="79D1D5A0">
        <w:rPr>
          <w:rFonts w:ascii="Arial" w:eastAsia="Arial" w:hAnsi="Arial" w:cs="Arial"/>
        </w:rPr>
        <w:t xml:space="preserve">In a desperate attempt to prove she can </w:t>
      </w:r>
      <w:r w:rsidR="711A278A" w:rsidRPr="79D1D5A0">
        <w:rPr>
          <w:rFonts w:ascii="Arial" w:eastAsia="Arial" w:hAnsi="Arial" w:cs="Arial"/>
        </w:rPr>
        <w:t>walk;</w:t>
      </w:r>
      <w:r w:rsidRPr="79D1D5A0">
        <w:rPr>
          <w:rFonts w:ascii="Arial" w:eastAsia="Arial" w:hAnsi="Arial" w:cs="Arial"/>
        </w:rPr>
        <w:t xml:space="preserve"> Phillip</w:t>
      </w:r>
      <w:r w:rsidR="0768E491" w:rsidRPr="79D1D5A0">
        <w:rPr>
          <w:rFonts w:ascii="Arial" w:eastAsia="Arial" w:hAnsi="Arial" w:cs="Arial"/>
        </w:rPr>
        <w:t xml:space="preserve"> lifts Sylvia up</w:t>
      </w:r>
      <w:r w:rsidRPr="79D1D5A0">
        <w:rPr>
          <w:rFonts w:ascii="Arial" w:eastAsia="Arial" w:hAnsi="Arial" w:cs="Arial"/>
        </w:rPr>
        <w:t xml:space="preserve"> and urges her to stand. When he releases her, she collapses to the floor. He kneels over her, </w:t>
      </w:r>
      <w:r w:rsidR="22F36C26" w:rsidRPr="79D1D5A0">
        <w:rPr>
          <w:rFonts w:ascii="Arial" w:eastAsia="Arial" w:hAnsi="Arial" w:cs="Arial"/>
        </w:rPr>
        <w:t>angry</w:t>
      </w:r>
      <w:r w:rsidRPr="79D1D5A0">
        <w:rPr>
          <w:rFonts w:ascii="Arial" w:eastAsia="Arial" w:hAnsi="Arial" w:cs="Arial"/>
        </w:rPr>
        <w:t xml:space="preserve"> and terrified, demanding to know what she is trying to do,</w:t>
      </w:r>
      <w:r w:rsidR="22F36C26" w:rsidRPr="79D1D5A0">
        <w:rPr>
          <w:rFonts w:ascii="Arial" w:eastAsia="Arial" w:hAnsi="Arial" w:cs="Arial"/>
        </w:rPr>
        <w:t xml:space="preserve"> </w:t>
      </w:r>
      <w:r w:rsidRPr="79D1D5A0">
        <w:rPr>
          <w:rFonts w:ascii="Arial" w:eastAsia="Arial" w:hAnsi="Arial" w:cs="Arial"/>
        </w:rPr>
        <w:t>while Sylvia stares at him</w:t>
      </w:r>
      <w:r w:rsidR="22F36C26" w:rsidRPr="79D1D5A0">
        <w:rPr>
          <w:rFonts w:ascii="Arial" w:eastAsia="Arial" w:hAnsi="Arial" w:cs="Arial"/>
        </w:rPr>
        <w:t>.</w:t>
      </w:r>
    </w:p>
    <w:p w14:paraId="5610E4E3" w14:textId="512AAD74" w:rsidR="00080DA6" w:rsidRPr="000D1B65" w:rsidRDefault="5B4B7A9E" w:rsidP="3E581FD8">
      <w:pPr>
        <w:rPr>
          <w:rFonts w:ascii="Arial" w:eastAsia="Arial" w:hAnsi="Arial" w:cs="Arial"/>
          <w:b/>
          <w:bCs/>
          <w:lang w:val="en-US"/>
        </w:rPr>
      </w:pPr>
      <w:r w:rsidRPr="000D1B65">
        <w:rPr>
          <w:rFonts w:ascii="Arial" w:eastAsia="Arial" w:hAnsi="Arial" w:cs="Arial"/>
          <w:b/>
          <w:bCs/>
          <w:lang w:val="en-US"/>
        </w:rPr>
        <w:t xml:space="preserve">Scene </w:t>
      </w:r>
      <w:r w:rsidR="00CD5B11" w:rsidRPr="000D1B65">
        <w:rPr>
          <w:rFonts w:ascii="Arial" w:eastAsia="Arial" w:hAnsi="Arial" w:cs="Arial"/>
          <w:b/>
          <w:bCs/>
          <w:lang w:val="en-US"/>
        </w:rPr>
        <w:t>3</w:t>
      </w:r>
      <w:r w:rsidRPr="000D1B65">
        <w:rPr>
          <w:rFonts w:ascii="Arial" w:eastAsia="Arial" w:hAnsi="Arial" w:cs="Arial"/>
          <w:b/>
          <w:bCs/>
          <w:lang w:val="en-US"/>
        </w:rPr>
        <w:t xml:space="preserve"> </w:t>
      </w:r>
    </w:p>
    <w:p w14:paraId="42E530D6" w14:textId="4717F61F" w:rsidR="26D14728" w:rsidRPr="00CD5B11" w:rsidRDefault="5B4B7A9E" w:rsidP="3E581FD8">
      <w:pPr>
        <w:rPr>
          <w:rFonts w:ascii="Arial" w:eastAsia="Arial" w:hAnsi="Arial" w:cs="Arial"/>
          <w:lang w:val="en-US"/>
        </w:rPr>
      </w:pPr>
      <w:r w:rsidRPr="79D1D5A0">
        <w:rPr>
          <w:rFonts w:ascii="Arial" w:eastAsia="Arial" w:hAnsi="Arial" w:cs="Arial"/>
          <w:lang w:val="en-US"/>
        </w:rPr>
        <w:t xml:space="preserve">Dr. Hyman’s office. He is in riding clothes. </w:t>
      </w:r>
      <w:r w:rsidR="26D14728" w:rsidRPr="79D1D5A0">
        <w:rPr>
          <w:rFonts w:ascii="Arial" w:eastAsia="Arial" w:hAnsi="Arial" w:cs="Arial"/>
          <w:lang w:val="en-US"/>
        </w:rPr>
        <w:t xml:space="preserve">Harriet </w:t>
      </w:r>
      <w:r w:rsidR="328338FA" w:rsidRPr="79D1D5A0">
        <w:rPr>
          <w:rFonts w:ascii="Arial" w:eastAsia="Arial" w:hAnsi="Arial" w:cs="Arial"/>
          <w:lang w:val="en-US"/>
        </w:rPr>
        <w:t>tells</w:t>
      </w:r>
      <w:r w:rsidR="4379E71F" w:rsidRPr="79D1D5A0">
        <w:rPr>
          <w:rFonts w:ascii="Arial" w:eastAsia="Arial" w:hAnsi="Arial" w:cs="Arial"/>
          <w:lang w:val="en-US"/>
        </w:rPr>
        <w:t xml:space="preserve"> Dr. Hyman how much she appreciates that Syl</w:t>
      </w:r>
      <w:r w:rsidR="543994E6" w:rsidRPr="79D1D5A0">
        <w:rPr>
          <w:rFonts w:ascii="Arial" w:eastAsia="Arial" w:hAnsi="Arial" w:cs="Arial"/>
          <w:lang w:val="en-US"/>
        </w:rPr>
        <w:t>via</w:t>
      </w:r>
      <w:r w:rsidR="4379E71F" w:rsidRPr="79D1D5A0">
        <w:rPr>
          <w:rFonts w:ascii="Arial" w:eastAsia="Arial" w:hAnsi="Arial" w:cs="Arial"/>
          <w:lang w:val="en-US"/>
        </w:rPr>
        <w:t xml:space="preserve"> is in good hands. Th</w:t>
      </w:r>
      <w:r w:rsidR="77BD398C" w:rsidRPr="79D1D5A0">
        <w:rPr>
          <w:rFonts w:ascii="Arial" w:eastAsia="Arial" w:hAnsi="Arial" w:cs="Arial"/>
          <w:lang w:val="en-US"/>
        </w:rPr>
        <w:t xml:space="preserve">ey discuss about how the news in Germany is </w:t>
      </w:r>
      <w:r w:rsidR="4847E998" w:rsidRPr="79D1D5A0">
        <w:rPr>
          <w:rFonts w:ascii="Arial" w:eastAsia="Arial" w:hAnsi="Arial" w:cs="Arial"/>
          <w:lang w:val="en-US"/>
        </w:rPr>
        <w:t>af</w:t>
      </w:r>
      <w:r w:rsidR="77BD398C" w:rsidRPr="79D1D5A0">
        <w:rPr>
          <w:rFonts w:ascii="Arial" w:eastAsia="Arial" w:hAnsi="Arial" w:cs="Arial"/>
          <w:lang w:val="en-US"/>
        </w:rPr>
        <w:t>fecting Sylvia</w:t>
      </w:r>
      <w:r w:rsidR="5C291E80" w:rsidRPr="79D1D5A0">
        <w:rPr>
          <w:rFonts w:ascii="Arial" w:eastAsia="Arial" w:hAnsi="Arial" w:cs="Arial"/>
          <w:lang w:val="en-US"/>
        </w:rPr>
        <w:t xml:space="preserve"> and the history of the relationship between Phillip and Sylvia</w:t>
      </w:r>
      <w:r w:rsidR="1B762B36" w:rsidRPr="79D1D5A0">
        <w:rPr>
          <w:rFonts w:ascii="Arial" w:eastAsia="Arial" w:hAnsi="Arial" w:cs="Arial"/>
          <w:lang w:val="en-US"/>
        </w:rPr>
        <w:t>, as well as Dr. Hyman’s own history</w:t>
      </w:r>
      <w:r w:rsidR="464A5220" w:rsidRPr="79D1D5A0">
        <w:rPr>
          <w:rFonts w:ascii="Arial" w:eastAsia="Arial" w:hAnsi="Arial" w:cs="Arial"/>
          <w:lang w:val="en-US"/>
        </w:rPr>
        <w:t xml:space="preserve"> of being much admired by women in their younger years</w:t>
      </w:r>
      <w:r w:rsidR="5C291E80" w:rsidRPr="79D1D5A0">
        <w:rPr>
          <w:rFonts w:ascii="Arial" w:eastAsia="Arial" w:hAnsi="Arial" w:cs="Arial"/>
          <w:lang w:val="en-US"/>
        </w:rPr>
        <w:t xml:space="preserve">. </w:t>
      </w:r>
    </w:p>
    <w:p w14:paraId="0D27ACBA" w14:textId="503FF218" w:rsidR="63326683" w:rsidRPr="000D1B65" w:rsidRDefault="63326683" w:rsidP="3E581FD8">
      <w:pPr>
        <w:rPr>
          <w:rFonts w:ascii="Arial" w:eastAsia="Arial" w:hAnsi="Arial" w:cs="Arial"/>
          <w:b/>
          <w:bCs/>
          <w:lang w:val="en-US"/>
        </w:rPr>
      </w:pPr>
      <w:r w:rsidRPr="000D1B65">
        <w:rPr>
          <w:rFonts w:ascii="Arial" w:eastAsia="Arial" w:hAnsi="Arial" w:cs="Arial"/>
          <w:b/>
          <w:bCs/>
          <w:lang w:val="en-US"/>
        </w:rPr>
        <w:t xml:space="preserve">Scene 4 </w:t>
      </w:r>
    </w:p>
    <w:p w14:paraId="2CEEBF4C" w14:textId="4ED3CB10" w:rsidR="670A7E04" w:rsidRPr="00CD5B11" w:rsidRDefault="00892EAF" w:rsidP="2E88FB12">
      <w:pPr>
        <w:rPr>
          <w:rFonts w:ascii="Arial" w:eastAsia="Arial" w:hAnsi="Arial" w:cs="Arial"/>
          <w:lang w:val="en-US"/>
        </w:rPr>
      </w:pPr>
      <w:r w:rsidRPr="2E88FB12">
        <w:rPr>
          <w:rFonts w:ascii="Arial" w:eastAsia="Arial" w:hAnsi="Arial" w:cs="Arial"/>
          <w:lang w:val="en-US"/>
        </w:rPr>
        <w:t xml:space="preserve">Stanton Case </w:t>
      </w:r>
      <w:r w:rsidRPr="2E88FB12">
        <w:rPr>
          <w:rFonts w:ascii="Arial" w:eastAsia="Arial" w:hAnsi="Arial" w:cs="Arial"/>
          <w:b/>
          <w:bCs/>
          <w:lang w:val="en-US"/>
        </w:rPr>
        <w:t>(</w:t>
      </w:r>
      <w:r w:rsidR="61C509EF" w:rsidRPr="2E88FB12">
        <w:rPr>
          <w:rFonts w:ascii="Arial" w:eastAsia="Arial" w:hAnsi="Arial" w:cs="Arial"/>
          <w:b/>
          <w:bCs/>
          <w:color w:val="000000" w:themeColor="text1"/>
          <w:lang w:val="en-US"/>
        </w:rPr>
        <w:t>Nigel Whitmey</w:t>
      </w:r>
      <w:r w:rsidRPr="2E88FB12">
        <w:rPr>
          <w:rFonts w:ascii="Arial" w:eastAsia="Arial" w:hAnsi="Arial" w:cs="Arial"/>
          <w:b/>
          <w:bCs/>
          <w:lang w:val="en-US"/>
        </w:rPr>
        <w:t>)</w:t>
      </w:r>
      <w:r w:rsidRPr="2E88FB12">
        <w:rPr>
          <w:rFonts w:ascii="Arial" w:eastAsia="Arial" w:hAnsi="Arial" w:cs="Arial"/>
          <w:lang w:val="en-US"/>
        </w:rPr>
        <w:t>, Phillip’s boss</w:t>
      </w:r>
      <w:r w:rsidR="7E33B026" w:rsidRPr="2E88FB12">
        <w:rPr>
          <w:rFonts w:ascii="Arial" w:eastAsia="Arial" w:hAnsi="Arial" w:cs="Arial"/>
          <w:lang w:val="en-US"/>
        </w:rPr>
        <w:t xml:space="preserve"> is</w:t>
      </w:r>
      <w:r w:rsidR="70F2E4CE" w:rsidRPr="2E88FB12">
        <w:rPr>
          <w:rFonts w:ascii="Arial" w:eastAsia="Arial" w:hAnsi="Arial" w:cs="Arial"/>
          <w:lang w:val="en-US"/>
        </w:rPr>
        <w:t xml:space="preserve"> getting ready to leave his office</w:t>
      </w:r>
      <w:r w:rsidRPr="2E88FB12">
        <w:rPr>
          <w:rFonts w:ascii="Arial" w:eastAsia="Arial" w:hAnsi="Arial" w:cs="Arial"/>
          <w:lang w:val="en-US"/>
        </w:rPr>
        <w:t xml:space="preserve"> as </w:t>
      </w:r>
      <w:r w:rsidR="0E8CF18A" w:rsidRPr="2E88FB12">
        <w:rPr>
          <w:rFonts w:ascii="Arial" w:eastAsia="Arial" w:hAnsi="Arial" w:cs="Arial"/>
          <w:lang w:val="en-US"/>
        </w:rPr>
        <w:t xml:space="preserve">Phillip </w:t>
      </w:r>
      <w:r w:rsidR="70F2E4CE" w:rsidRPr="2E88FB12">
        <w:rPr>
          <w:rFonts w:ascii="Arial" w:eastAsia="Arial" w:hAnsi="Arial" w:cs="Arial"/>
          <w:lang w:val="en-US"/>
        </w:rPr>
        <w:t>enters.</w:t>
      </w:r>
      <w:r w:rsidRPr="2E88FB12">
        <w:rPr>
          <w:rFonts w:ascii="Arial" w:eastAsia="Arial" w:hAnsi="Arial" w:cs="Arial"/>
          <w:lang w:val="en-US"/>
        </w:rPr>
        <w:t xml:space="preserve"> </w:t>
      </w:r>
      <w:r w:rsidR="670A7E04" w:rsidRPr="2E88FB12">
        <w:rPr>
          <w:rFonts w:ascii="Arial" w:eastAsia="Arial" w:hAnsi="Arial" w:cs="Arial"/>
          <w:lang w:val="en-US"/>
        </w:rPr>
        <w:t>Stanton</w:t>
      </w:r>
      <w:r w:rsidR="1A882F7E" w:rsidRPr="2E88FB12">
        <w:rPr>
          <w:rFonts w:ascii="Arial" w:eastAsia="Arial" w:hAnsi="Arial" w:cs="Arial"/>
          <w:lang w:val="en-US"/>
        </w:rPr>
        <w:t xml:space="preserve"> tells Phillips that he wants to talk about a mortgage case they are working on.</w:t>
      </w:r>
      <w:r w:rsidR="44EE22EF" w:rsidRPr="2E88FB12">
        <w:rPr>
          <w:rFonts w:ascii="Arial" w:eastAsia="Arial" w:hAnsi="Arial" w:cs="Arial"/>
          <w:lang w:val="en-US"/>
        </w:rPr>
        <w:t xml:space="preserve"> Phillips explains the situation to Stanton </w:t>
      </w:r>
      <w:r w:rsidR="7CC2AF11" w:rsidRPr="2E88FB12">
        <w:rPr>
          <w:rFonts w:ascii="Arial" w:eastAsia="Arial" w:hAnsi="Arial" w:cs="Arial"/>
          <w:lang w:val="en-US"/>
        </w:rPr>
        <w:t xml:space="preserve">and what he thinks of the property and his prediction. </w:t>
      </w:r>
    </w:p>
    <w:p w14:paraId="4AC9B3D8" w14:textId="77777777" w:rsidR="00892EAF" w:rsidRPr="000D1B65" w:rsidRDefault="00892EAF" w:rsidP="3E581FD8">
      <w:pPr>
        <w:rPr>
          <w:rFonts w:ascii="Arial" w:hAnsi="Arial" w:cs="Arial"/>
          <w:b/>
          <w:bCs/>
          <w:lang w:val="en-US"/>
        </w:rPr>
      </w:pPr>
      <w:r w:rsidRPr="1DA2F7A4">
        <w:rPr>
          <w:rFonts w:ascii="Arial" w:hAnsi="Arial" w:cs="Arial"/>
          <w:b/>
          <w:bCs/>
          <w:lang w:val="en-US"/>
        </w:rPr>
        <w:t xml:space="preserve">Scene 5 </w:t>
      </w:r>
    </w:p>
    <w:p w14:paraId="0BBC4414" w14:textId="5ACB4710" w:rsidR="12B7549D" w:rsidRDefault="12B7549D" w:rsidP="1DA2F7A4">
      <w:pPr>
        <w:rPr>
          <w:rFonts w:ascii="Arial" w:hAnsi="Arial" w:cs="Arial"/>
          <w:b/>
          <w:bCs/>
          <w:color w:val="A02B93" w:themeColor="accent5"/>
          <w:lang w:val="en-US"/>
        </w:rPr>
      </w:pPr>
      <w:r w:rsidRPr="1DA2F7A4">
        <w:rPr>
          <w:rFonts w:ascii="Arial" w:hAnsi="Arial" w:cs="Arial"/>
          <w:b/>
          <w:bCs/>
          <w:color w:val="A02B93" w:themeColor="accent5"/>
          <w:lang w:val="en-US"/>
        </w:rPr>
        <w:t>Sudden change in lighting</w:t>
      </w:r>
    </w:p>
    <w:p w14:paraId="3193DC27" w14:textId="45537797" w:rsidR="00080DA6" w:rsidRPr="00CD5B11" w:rsidRDefault="63326683" w:rsidP="3E581FD8">
      <w:pPr>
        <w:rPr>
          <w:rFonts w:ascii="Arial" w:hAnsi="Arial" w:cs="Arial"/>
          <w:lang w:val="en-US"/>
        </w:rPr>
      </w:pPr>
      <w:r w:rsidRPr="00CD5B11">
        <w:rPr>
          <w:rFonts w:ascii="Arial" w:hAnsi="Arial" w:cs="Arial"/>
          <w:lang w:val="en-US"/>
        </w:rPr>
        <w:t xml:space="preserve">Dr. Hyman </w:t>
      </w:r>
      <w:r w:rsidR="00892EAF" w:rsidRPr="00CD5B11">
        <w:rPr>
          <w:rFonts w:ascii="Arial" w:hAnsi="Arial" w:cs="Arial"/>
          <w:lang w:val="en-US"/>
        </w:rPr>
        <w:t xml:space="preserve">came in to see Sylvia privately. He </w:t>
      </w:r>
      <w:r w:rsidRPr="00CD5B11">
        <w:rPr>
          <w:rFonts w:ascii="Arial" w:hAnsi="Arial" w:cs="Arial"/>
          <w:lang w:val="en-US"/>
        </w:rPr>
        <w:t xml:space="preserve">interviews Sylvia. She </w:t>
      </w:r>
      <w:r w:rsidR="00892EAF" w:rsidRPr="00CD5B11">
        <w:rPr>
          <w:rFonts w:ascii="Arial" w:hAnsi="Arial" w:cs="Arial"/>
          <w:lang w:val="en-US"/>
        </w:rPr>
        <w:t>talks</w:t>
      </w:r>
      <w:r w:rsidRPr="00CD5B11">
        <w:rPr>
          <w:rFonts w:ascii="Arial" w:hAnsi="Arial" w:cs="Arial"/>
          <w:lang w:val="en-US"/>
        </w:rPr>
        <w:t xml:space="preserve"> about her loneliness, her sense of being unwanted, her feeling that her life has passed without being truly lived.</w:t>
      </w:r>
    </w:p>
    <w:p w14:paraId="03A159DE" w14:textId="5C3AC217" w:rsidR="00080DA6" w:rsidRPr="00CD5B11" w:rsidRDefault="769DE9C6" w:rsidP="3E581FD8">
      <w:pPr>
        <w:rPr>
          <w:rFonts w:ascii="Arial" w:eastAsia="Arial" w:hAnsi="Arial" w:cs="Arial"/>
          <w:lang w:val="en-US"/>
        </w:rPr>
      </w:pPr>
      <w:r w:rsidRPr="360D3EAD">
        <w:rPr>
          <w:rFonts w:ascii="Arial" w:hAnsi="Arial" w:cs="Arial"/>
          <w:lang w:val="en-US"/>
        </w:rPr>
        <w:t xml:space="preserve">From this conversation, Dr. </w:t>
      </w:r>
      <w:r w:rsidR="7C87AC77" w:rsidRPr="360D3EAD">
        <w:rPr>
          <w:rFonts w:ascii="Arial" w:hAnsi="Arial" w:cs="Arial"/>
          <w:lang w:val="en-US"/>
        </w:rPr>
        <w:t>Hyman begins to</w:t>
      </w:r>
      <w:r w:rsidRPr="360D3EAD">
        <w:rPr>
          <w:rFonts w:ascii="Arial" w:hAnsi="Arial" w:cs="Arial"/>
          <w:lang w:val="en-US"/>
        </w:rPr>
        <w:t xml:space="preserve"> believe</w:t>
      </w:r>
      <w:r w:rsidR="7C87AC77" w:rsidRPr="360D3EAD">
        <w:rPr>
          <w:rFonts w:ascii="Arial" w:hAnsi="Arial" w:cs="Arial"/>
          <w:lang w:val="en-US"/>
        </w:rPr>
        <w:t xml:space="preserve"> that Sylvia’s paralysis is not </w:t>
      </w:r>
      <w:r w:rsidRPr="360D3EAD">
        <w:rPr>
          <w:rFonts w:ascii="Arial" w:hAnsi="Arial" w:cs="Arial"/>
          <w:lang w:val="en-US"/>
        </w:rPr>
        <w:t>the fear of what’s happening to Jewish people in Germany or on the news. I</w:t>
      </w:r>
      <w:r w:rsidR="7C87AC77" w:rsidRPr="360D3EAD">
        <w:rPr>
          <w:rFonts w:ascii="Arial" w:hAnsi="Arial" w:cs="Arial"/>
          <w:lang w:val="en-US"/>
        </w:rPr>
        <w:t xml:space="preserve">t is </w:t>
      </w:r>
      <w:r w:rsidR="48B366CD" w:rsidRPr="360D3EAD">
        <w:rPr>
          <w:rFonts w:ascii="Arial" w:hAnsi="Arial" w:cs="Arial"/>
          <w:lang w:val="en-US"/>
        </w:rPr>
        <w:t>the fear</w:t>
      </w:r>
      <w:r w:rsidR="7C87AC77" w:rsidRPr="360D3EAD">
        <w:rPr>
          <w:rFonts w:ascii="Arial" w:hAnsi="Arial" w:cs="Arial"/>
          <w:lang w:val="en-US"/>
        </w:rPr>
        <w:t xml:space="preserve"> of powerlessness, abandonment, and invisibility. </w:t>
      </w:r>
      <w:r w:rsidRPr="360D3EAD">
        <w:rPr>
          <w:rFonts w:ascii="Arial" w:hAnsi="Arial" w:cs="Arial"/>
          <w:lang w:val="en-US"/>
        </w:rPr>
        <w:t>These may be the causes of her unable to move her legs.</w:t>
      </w:r>
    </w:p>
    <w:p w14:paraId="43C035BA" w14:textId="4F171A4B" w:rsidR="00892EAF" w:rsidRPr="000D1B65" w:rsidRDefault="63326683" w:rsidP="3E581FD8">
      <w:pPr>
        <w:rPr>
          <w:rFonts w:ascii="Arial" w:hAnsi="Arial" w:cs="Arial"/>
          <w:b/>
          <w:bCs/>
          <w:lang w:val="en-US"/>
        </w:rPr>
      </w:pPr>
      <w:r w:rsidRPr="1DA2F7A4">
        <w:rPr>
          <w:rFonts w:ascii="Arial" w:hAnsi="Arial" w:cs="Arial"/>
          <w:b/>
          <w:bCs/>
          <w:lang w:val="en-US"/>
        </w:rPr>
        <w:t xml:space="preserve">Scene </w:t>
      </w:r>
      <w:r w:rsidR="00D40DF7" w:rsidRPr="1DA2F7A4">
        <w:rPr>
          <w:rFonts w:ascii="Arial" w:hAnsi="Arial" w:cs="Arial"/>
          <w:b/>
          <w:bCs/>
          <w:lang w:val="en-US"/>
        </w:rPr>
        <w:t>6</w:t>
      </w:r>
    </w:p>
    <w:p w14:paraId="502A34A0" w14:textId="245B6F56" w:rsidR="292A0FD3" w:rsidRDefault="292A0FD3" w:rsidP="1DA2F7A4">
      <w:pPr>
        <w:rPr>
          <w:rFonts w:ascii="Arial" w:hAnsi="Arial" w:cs="Arial"/>
          <w:b/>
          <w:bCs/>
          <w:color w:val="A02B93" w:themeColor="accent5"/>
          <w:lang w:val="en-US"/>
        </w:rPr>
      </w:pPr>
      <w:r w:rsidRPr="1DA2F7A4">
        <w:rPr>
          <w:rFonts w:ascii="Arial" w:hAnsi="Arial" w:cs="Arial"/>
          <w:b/>
          <w:bCs/>
          <w:color w:val="A02B93" w:themeColor="accent5"/>
          <w:lang w:val="en-US"/>
        </w:rPr>
        <w:t>An actor smokes in this scene</w:t>
      </w:r>
      <w:r w:rsidR="64E7D0C7" w:rsidRPr="1DA2F7A4">
        <w:rPr>
          <w:rFonts w:ascii="Arial" w:hAnsi="Arial" w:cs="Arial"/>
          <w:b/>
          <w:bCs/>
          <w:color w:val="A02B93" w:themeColor="accent5"/>
          <w:lang w:val="en-US"/>
        </w:rPr>
        <w:t>. Sudden change in lighting.</w:t>
      </w:r>
    </w:p>
    <w:p w14:paraId="1989D7FE" w14:textId="4CD2C62D" w:rsidR="00892EAF" w:rsidRPr="00CD5B11" w:rsidRDefault="00892EAF" w:rsidP="3E581FD8">
      <w:pPr>
        <w:rPr>
          <w:rFonts w:ascii="Arial" w:hAnsi="Arial" w:cs="Arial"/>
        </w:rPr>
      </w:pPr>
      <w:r w:rsidRPr="79D1D5A0">
        <w:rPr>
          <w:rFonts w:ascii="Arial" w:hAnsi="Arial" w:cs="Arial"/>
        </w:rPr>
        <w:t xml:space="preserve">We are now in Hyman’s office. Phillip is seated. Margaret enters with a cup of </w:t>
      </w:r>
      <w:proofErr w:type="gramStart"/>
      <w:r w:rsidRPr="79D1D5A0">
        <w:rPr>
          <w:rFonts w:ascii="Arial" w:hAnsi="Arial" w:cs="Arial"/>
        </w:rPr>
        <w:t>cocoa .</w:t>
      </w:r>
      <w:proofErr w:type="gramEnd"/>
      <w:r w:rsidRPr="79D1D5A0">
        <w:rPr>
          <w:rFonts w:ascii="Arial" w:hAnsi="Arial" w:cs="Arial"/>
        </w:rPr>
        <w:t xml:space="preserve"> She hands the cup of cocoa to Phillip.</w:t>
      </w:r>
    </w:p>
    <w:p w14:paraId="4D5DC6F8" w14:textId="040EBC6A" w:rsidR="00EE1BC2" w:rsidRPr="00CD5B11" w:rsidRDefault="00892EAF" w:rsidP="3E581FD8">
      <w:pPr>
        <w:rPr>
          <w:rFonts w:ascii="Arial" w:hAnsi="Arial" w:cs="Arial"/>
        </w:rPr>
      </w:pPr>
      <w:r w:rsidRPr="00CD5B11">
        <w:rPr>
          <w:rFonts w:ascii="Arial" w:hAnsi="Arial" w:cs="Arial"/>
        </w:rPr>
        <w:lastRenderedPageBreak/>
        <w:t>Phillip tells Dr. Hyman that he has decided to do what was suggested</w:t>
      </w:r>
      <w:r w:rsidR="00EE1BC2" w:rsidRPr="00CD5B11">
        <w:rPr>
          <w:rFonts w:ascii="Arial" w:hAnsi="Arial" w:cs="Arial"/>
        </w:rPr>
        <w:t xml:space="preserve">. As the conversation goes on, Phillip starts </w:t>
      </w:r>
      <w:r w:rsidR="00D40DF7" w:rsidRPr="00CD5B11">
        <w:rPr>
          <w:rFonts w:ascii="Arial" w:hAnsi="Arial" w:cs="Arial"/>
        </w:rPr>
        <w:t>wondering</w:t>
      </w:r>
      <w:r w:rsidR="00EE1BC2" w:rsidRPr="00CD5B11">
        <w:rPr>
          <w:rFonts w:ascii="Arial" w:hAnsi="Arial" w:cs="Arial"/>
        </w:rPr>
        <w:t xml:space="preserve"> whether Sylvia’s paralysis is real. </w:t>
      </w:r>
    </w:p>
    <w:p w14:paraId="4F761E5A" w14:textId="091CAA95" w:rsidR="00080DA6" w:rsidRPr="00CD5B11" w:rsidRDefault="63326683" w:rsidP="3E581FD8">
      <w:pPr>
        <w:rPr>
          <w:rFonts w:ascii="Arial" w:hAnsi="Arial" w:cs="Arial"/>
          <w:lang w:val="en-US"/>
        </w:rPr>
      </w:pPr>
      <w:r w:rsidRPr="00CD5B11">
        <w:rPr>
          <w:rFonts w:ascii="Arial" w:hAnsi="Arial" w:cs="Arial"/>
          <w:lang w:val="en-US"/>
        </w:rPr>
        <w:t>But as the conversation deepens</w:t>
      </w:r>
      <w:r w:rsidR="00D40DF7" w:rsidRPr="00CD5B11">
        <w:rPr>
          <w:rFonts w:ascii="Arial" w:hAnsi="Arial" w:cs="Arial"/>
          <w:lang w:val="en-US"/>
        </w:rPr>
        <w:t xml:space="preserve"> and gets more intense</w:t>
      </w:r>
      <w:r w:rsidRPr="00CD5B11">
        <w:rPr>
          <w:rFonts w:ascii="Arial" w:hAnsi="Arial" w:cs="Arial"/>
          <w:lang w:val="en-US"/>
        </w:rPr>
        <w:t>,</w:t>
      </w:r>
      <w:r w:rsidR="00D40DF7" w:rsidRPr="00CD5B11">
        <w:rPr>
          <w:rFonts w:ascii="Arial" w:hAnsi="Arial" w:cs="Arial"/>
          <w:lang w:val="en-US"/>
        </w:rPr>
        <w:t xml:space="preserve"> </w:t>
      </w:r>
      <w:r w:rsidRPr="00CD5B11">
        <w:rPr>
          <w:rFonts w:ascii="Arial" w:hAnsi="Arial" w:cs="Arial"/>
          <w:lang w:val="en-US"/>
        </w:rPr>
        <w:t>Phillip reveals his lifelong insecurity, his shame over his appearance, his terror of seeming weak. He admits he has always felt like an impostor.</w:t>
      </w:r>
      <w:r w:rsidR="00D40DF7" w:rsidRPr="00CD5B11">
        <w:rPr>
          <w:rFonts w:ascii="Arial" w:hAnsi="Arial" w:cs="Arial"/>
          <w:lang w:val="en-US"/>
        </w:rPr>
        <w:t xml:space="preserve"> </w:t>
      </w:r>
    </w:p>
    <w:p w14:paraId="50F69076" w14:textId="4766BBB4" w:rsidR="00D40DF7" w:rsidRPr="00CD5B11" w:rsidRDefault="582587EE" w:rsidP="2D41ABBE">
      <w:pPr>
        <w:rPr>
          <w:rFonts w:ascii="Arial" w:eastAsia="Arial" w:hAnsi="Arial" w:cs="Arial"/>
        </w:rPr>
      </w:pPr>
      <w:r w:rsidRPr="2D41ABBE">
        <w:rPr>
          <w:rFonts w:ascii="Arial" w:hAnsi="Arial" w:cs="Arial"/>
        </w:rPr>
        <w:t xml:space="preserve">Towards the end of the conversation, Phillips questions Dr. Hyman about what was said in his meeting with Sylvia and gets upset by his own assumption. He </w:t>
      </w:r>
      <w:r w:rsidR="7BD3220D" w:rsidRPr="2D41ABBE">
        <w:rPr>
          <w:rFonts w:ascii="Arial" w:hAnsi="Arial" w:cs="Arial"/>
        </w:rPr>
        <w:t>leaves</w:t>
      </w:r>
      <w:r w:rsidRPr="2D41ABBE">
        <w:rPr>
          <w:rFonts w:ascii="Arial" w:hAnsi="Arial" w:cs="Arial"/>
        </w:rPr>
        <w:t xml:space="preserve"> anger.  </w:t>
      </w:r>
    </w:p>
    <w:p w14:paraId="776C826B" w14:textId="6FB2B22C" w:rsidR="0C1B8DE8" w:rsidRDefault="00D40DF7" w:rsidP="0C1B8DE8">
      <w:pPr>
        <w:rPr>
          <w:rFonts w:ascii="Arial" w:hAnsi="Arial" w:cs="Arial"/>
          <w:lang w:val="en-US"/>
        </w:rPr>
      </w:pPr>
      <w:r w:rsidRPr="41CF253D">
        <w:rPr>
          <w:rFonts w:ascii="Arial" w:hAnsi="Arial" w:cs="Arial"/>
          <w:lang w:val="en-US"/>
        </w:rPr>
        <w:t xml:space="preserve">Margaret comes in saying that Dr. Hyman himself gets involved with Sylvia too deeply, suggesting having someone else </w:t>
      </w:r>
      <w:r w:rsidR="0288B99A" w:rsidRPr="41CF253D">
        <w:rPr>
          <w:rFonts w:ascii="Arial" w:hAnsi="Arial" w:cs="Arial"/>
          <w:lang w:val="en-US"/>
        </w:rPr>
        <w:t>see</w:t>
      </w:r>
      <w:r w:rsidRPr="41CF253D">
        <w:rPr>
          <w:rFonts w:ascii="Arial" w:hAnsi="Arial" w:cs="Arial"/>
          <w:lang w:val="en-US"/>
        </w:rPr>
        <w:t xml:space="preserve"> her. </w:t>
      </w:r>
    </w:p>
    <w:p w14:paraId="522F0E22" w14:textId="2479FC79" w:rsidR="00080DA6" w:rsidRPr="000D1B65" w:rsidRDefault="63326683" w:rsidP="79D1D5A0">
      <w:pPr>
        <w:rPr>
          <w:b/>
          <w:bCs/>
          <w:lang w:val="en-US"/>
        </w:rPr>
      </w:pPr>
      <w:r w:rsidRPr="79D1D5A0">
        <w:rPr>
          <w:b/>
          <w:bCs/>
          <w:lang w:val="en-US"/>
        </w:rPr>
        <w:t xml:space="preserve">Scene </w:t>
      </w:r>
      <w:r w:rsidR="13F16C64" w:rsidRPr="79D1D5A0">
        <w:rPr>
          <w:b/>
          <w:bCs/>
          <w:lang w:val="en-US"/>
        </w:rPr>
        <w:t>7</w:t>
      </w:r>
    </w:p>
    <w:p w14:paraId="51DF03D2" w14:textId="2CC4AE92" w:rsidR="008E042C" w:rsidRPr="008E042C" w:rsidRDefault="008E042C" w:rsidP="008E042C">
      <w:pPr>
        <w:rPr>
          <w:rFonts w:ascii="Arial" w:eastAsia="Arial" w:hAnsi="Arial" w:cs="Arial"/>
        </w:rPr>
      </w:pPr>
      <w:r w:rsidRPr="008E042C">
        <w:rPr>
          <w:rFonts w:ascii="Arial" w:eastAsia="Arial" w:hAnsi="Arial" w:cs="Arial"/>
        </w:rPr>
        <w:t>Phillip comes to Stanton Case’s office to apologi</w:t>
      </w:r>
      <w:r>
        <w:rPr>
          <w:rFonts w:ascii="Arial" w:eastAsia="Arial" w:hAnsi="Arial" w:cs="Arial"/>
        </w:rPr>
        <w:t>s</w:t>
      </w:r>
      <w:r w:rsidRPr="008E042C">
        <w:rPr>
          <w:rFonts w:ascii="Arial" w:eastAsia="Arial" w:hAnsi="Arial" w:cs="Arial"/>
        </w:rPr>
        <w:t xml:space="preserve">e for the firm losing the 611 Broadway building to Allen Kershowitz. Case is distant and cold, clearly disappointed and suspicious. As their conversation unfolds, Case reveals that the information </w:t>
      </w:r>
      <w:r>
        <w:rPr>
          <w:rFonts w:ascii="Arial" w:eastAsia="Arial" w:hAnsi="Arial" w:cs="Arial"/>
        </w:rPr>
        <w:t>Phillip</w:t>
      </w:r>
      <w:r w:rsidRPr="008E042C">
        <w:rPr>
          <w:rFonts w:ascii="Arial" w:eastAsia="Arial" w:hAnsi="Arial" w:cs="Arial"/>
        </w:rPr>
        <w:t xml:space="preserve"> had given him about Wanamaker’s leaving the neighbourhood was false, and that </w:t>
      </w:r>
      <w:proofErr w:type="spellStart"/>
      <w:r w:rsidRPr="008E042C">
        <w:rPr>
          <w:rFonts w:ascii="Arial" w:eastAsia="Arial" w:hAnsi="Arial" w:cs="Arial"/>
        </w:rPr>
        <w:t>Kershowitz</w:t>
      </w:r>
      <w:proofErr w:type="spellEnd"/>
      <w:r w:rsidRPr="008E042C">
        <w:rPr>
          <w:rFonts w:ascii="Arial" w:eastAsia="Arial" w:hAnsi="Arial" w:cs="Arial"/>
        </w:rPr>
        <w:t xml:space="preserve"> appears to have outbid them with full confidence in the building’s value.</w:t>
      </w:r>
    </w:p>
    <w:p w14:paraId="73A25FAF" w14:textId="08554C26" w:rsidR="008E042C" w:rsidRPr="008E042C" w:rsidRDefault="008E042C" w:rsidP="008E042C">
      <w:pPr>
        <w:rPr>
          <w:rFonts w:ascii="Arial" w:eastAsia="Arial" w:hAnsi="Arial" w:cs="Arial"/>
        </w:rPr>
      </w:pPr>
      <w:r>
        <w:rPr>
          <w:rFonts w:ascii="Arial" w:eastAsia="Arial" w:hAnsi="Arial" w:cs="Arial"/>
        </w:rPr>
        <w:t>Phillip</w:t>
      </w:r>
      <w:r w:rsidRPr="008E042C">
        <w:rPr>
          <w:rFonts w:ascii="Arial" w:eastAsia="Arial" w:hAnsi="Arial" w:cs="Arial"/>
        </w:rPr>
        <w:t xml:space="preserve"> grows nervous and defensive, trying to convince Case of his loyalty and insisting he had nothing to do with </w:t>
      </w:r>
      <w:proofErr w:type="spellStart"/>
      <w:r w:rsidRPr="008E042C">
        <w:rPr>
          <w:rFonts w:ascii="Arial" w:eastAsia="Arial" w:hAnsi="Arial" w:cs="Arial"/>
        </w:rPr>
        <w:t>Kershowitz’s</w:t>
      </w:r>
      <w:proofErr w:type="spellEnd"/>
      <w:r w:rsidRPr="008E042C">
        <w:rPr>
          <w:rFonts w:ascii="Arial" w:eastAsia="Arial" w:hAnsi="Arial" w:cs="Arial"/>
        </w:rPr>
        <w:t xml:space="preserve"> purchase. Case’s restrained, cutting manner makes it seem as though he suspects </w:t>
      </w:r>
      <w:r>
        <w:rPr>
          <w:rFonts w:ascii="Arial" w:eastAsia="Arial" w:hAnsi="Arial" w:cs="Arial"/>
        </w:rPr>
        <w:t>Phillip</w:t>
      </w:r>
      <w:r w:rsidRPr="008E042C">
        <w:rPr>
          <w:rFonts w:ascii="Arial" w:eastAsia="Arial" w:hAnsi="Arial" w:cs="Arial"/>
        </w:rPr>
        <w:t xml:space="preserve"> of double-dealing, though he never directly accuses him.</w:t>
      </w:r>
    </w:p>
    <w:p w14:paraId="66401D26" w14:textId="26432DA1" w:rsidR="008E042C" w:rsidRPr="008E042C" w:rsidRDefault="008E042C" w:rsidP="008E042C">
      <w:pPr>
        <w:rPr>
          <w:rFonts w:ascii="Arial" w:eastAsia="Arial" w:hAnsi="Arial" w:cs="Arial"/>
        </w:rPr>
      </w:pPr>
      <w:r w:rsidRPr="41CF253D">
        <w:rPr>
          <w:rFonts w:ascii="Arial" w:eastAsia="Arial" w:hAnsi="Arial" w:cs="Arial"/>
        </w:rPr>
        <w:t>The tension escalates as Phillip desperately tries to explain himself, only to become more confused and incoherent. Case finally loses patience and storms out, leaving Phillip alone in shock, realizing that his standing and security at the firm are in danger.</w:t>
      </w:r>
    </w:p>
    <w:p w14:paraId="0B4644B4" w14:textId="2482D1E5" w:rsidR="009861BE" w:rsidRPr="000D1B65" w:rsidRDefault="009861BE" w:rsidP="3E581FD8">
      <w:pPr>
        <w:rPr>
          <w:rFonts w:ascii="Arial" w:eastAsia="Arial" w:hAnsi="Arial" w:cs="Arial"/>
          <w:b/>
          <w:bCs/>
        </w:rPr>
      </w:pPr>
      <w:r w:rsidRPr="79D1D5A0">
        <w:rPr>
          <w:rFonts w:ascii="Arial" w:eastAsia="Arial" w:hAnsi="Arial" w:cs="Arial"/>
          <w:b/>
          <w:bCs/>
        </w:rPr>
        <w:t xml:space="preserve">Scene </w:t>
      </w:r>
      <w:r w:rsidR="1092E944" w:rsidRPr="79D1D5A0">
        <w:rPr>
          <w:rFonts w:ascii="Arial" w:eastAsia="Arial" w:hAnsi="Arial" w:cs="Arial"/>
          <w:b/>
          <w:bCs/>
        </w:rPr>
        <w:t>8</w:t>
      </w:r>
      <w:r w:rsidRPr="79D1D5A0">
        <w:rPr>
          <w:rFonts w:ascii="Arial" w:eastAsia="Arial" w:hAnsi="Arial" w:cs="Arial"/>
          <w:b/>
          <w:bCs/>
        </w:rPr>
        <w:t xml:space="preserve"> </w:t>
      </w:r>
    </w:p>
    <w:p w14:paraId="64681A8A" w14:textId="43A11ADC" w:rsidR="050AB580" w:rsidRDefault="050AB580" w:rsidP="0781BD52">
      <w:pPr>
        <w:rPr>
          <w:rFonts w:ascii="Arial" w:eastAsia="Arial" w:hAnsi="Arial" w:cs="Arial"/>
          <w:b/>
          <w:bCs/>
          <w:color w:val="A02B93" w:themeColor="accent5"/>
        </w:rPr>
      </w:pPr>
      <w:r w:rsidRPr="79D1D5A0">
        <w:rPr>
          <w:rFonts w:ascii="Arial" w:eastAsia="Arial" w:hAnsi="Arial" w:cs="Arial"/>
          <w:b/>
          <w:bCs/>
          <w:color w:val="9F2B92"/>
        </w:rPr>
        <w:t>Contain smoking in this scene</w:t>
      </w:r>
    </w:p>
    <w:p w14:paraId="5308F01D" w14:textId="7FC8F7F8" w:rsidR="009861BE" w:rsidRDefault="009861BE" w:rsidP="3E581FD8">
      <w:pPr>
        <w:rPr>
          <w:rFonts w:ascii="Arial" w:eastAsia="Arial" w:hAnsi="Arial" w:cs="Arial"/>
        </w:rPr>
      </w:pPr>
      <w:r w:rsidRPr="79D1D5A0">
        <w:rPr>
          <w:rFonts w:ascii="Arial" w:eastAsia="Arial" w:hAnsi="Arial" w:cs="Arial"/>
        </w:rPr>
        <w:t>Sylvia i</w:t>
      </w:r>
      <w:r w:rsidR="2E70775F" w:rsidRPr="79D1D5A0">
        <w:rPr>
          <w:rFonts w:ascii="Arial" w:eastAsia="Arial" w:hAnsi="Arial" w:cs="Arial"/>
        </w:rPr>
        <w:t>s in</w:t>
      </w:r>
      <w:r w:rsidRPr="79D1D5A0">
        <w:rPr>
          <w:rFonts w:ascii="Arial" w:eastAsia="Arial" w:hAnsi="Arial" w:cs="Arial"/>
        </w:rPr>
        <w:t xml:space="preserve"> bed </w:t>
      </w:r>
      <w:r w:rsidR="7C35339A" w:rsidRPr="79D1D5A0">
        <w:rPr>
          <w:rFonts w:ascii="Arial" w:eastAsia="Arial" w:hAnsi="Arial" w:cs="Arial"/>
        </w:rPr>
        <w:t>reading a</w:t>
      </w:r>
      <w:r w:rsidRPr="79D1D5A0">
        <w:rPr>
          <w:rFonts w:ascii="Arial" w:eastAsia="Arial" w:hAnsi="Arial" w:cs="Arial"/>
        </w:rPr>
        <w:t xml:space="preserve"> newspaper. Hyman appears. He comes and shakes hands.</w:t>
      </w:r>
    </w:p>
    <w:p w14:paraId="5519D367" w14:textId="0B2C6D81" w:rsidR="00304A56" w:rsidRPr="00304A56" w:rsidRDefault="00304A56" w:rsidP="00304A56">
      <w:pPr>
        <w:rPr>
          <w:rFonts w:ascii="Arial" w:eastAsia="Arial" w:hAnsi="Arial" w:cs="Arial"/>
        </w:rPr>
      </w:pPr>
      <w:r w:rsidRPr="79D1D5A0">
        <w:rPr>
          <w:rFonts w:ascii="Arial" w:eastAsia="Arial" w:hAnsi="Arial" w:cs="Arial"/>
          <w:lang w:val="en-US"/>
        </w:rPr>
        <w:t xml:space="preserve">Dr. </w:t>
      </w:r>
      <w:r w:rsidRPr="79D1D5A0">
        <w:rPr>
          <w:rFonts w:ascii="Arial" w:eastAsia="Arial" w:hAnsi="Arial" w:cs="Arial"/>
        </w:rPr>
        <w:t>Hyman tells her that her illness is psychological and that she needs proper therapy. Sylvia resists this, clinging to Hyman. She explains to him that she has a recurring nightmare which she is chased by Germans, assaulted, and mutilated by a man whose face turns into her husband Phillip’s</w:t>
      </w:r>
      <w:r w:rsidR="7BBC4941" w:rsidRPr="79D1D5A0">
        <w:rPr>
          <w:rFonts w:ascii="Arial" w:eastAsia="Arial" w:hAnsi="Arial" w:cs="Arial"/>
        </w:rPr>
        <w:t>.</w:t>
      </w:r>
    </w:p>
    <w:p w14:paraId="5ACFFBCB" w14:textId="2742252A" w:rsidR="00304A56" w:rsidRPr="00304A56" w:rsidRDefault="00304A56" w:rsidP="00304A56">
      <w:pPr>
        <w:rPr>
          <w:rFonts w:ascii="Arial" w:eastAsia="Arial" w:hAnsi="Arial" w:cs="Arial"/>
        </w:rPr>
      </w:pPr>
      <w:r>
        <w:rPr>
          <w:rFonts w:ascii="Arial" w:eastAsia="Arial" w:hAnsi="Arial" w:cs="Arial"/>
        </w:rPr>
        <w:t>Dr. Hyman</w:t>
      </w:r>
      <w:r w:rsidRPr="00304A56">
        <w:rPr>
          <w:rFonts w:ascii="Arial" w:eastAsia="Arial" w:hAnsi="Arial" w:cs="Arial"/>
        </w:rPr>
        <w:t xml:space="preserve"> questions her about her marriage, revealing that Phillip has claimed they recently had sexual relations. Sylvia insists this is a lie and admits that she and Phillip have not slept together in nearly twenty years. Their marriage</w:t>
      </w:r>
      <w:r>
        <w:rPr>
          <w:rFonts w:ascii="Arial" w:eastAsia="Arial" w:hAnsi="Arial" w:cs="Arial"/>
        </w:rPr>
        <w:t xml:space="preserve"> </w:t>
      </w:r>
      <w:r w:rsidRPr="00304A56">
        <w:rPr>
          <w:rFonts w:ascii="Arial" w:eastAsia="Arial" w:hAnsi="Arial" w:cs="Arial"/>
        </w:rPr>
        <w:t>collapsed after Phillip became impotent and emotionally withdrawn following the birth of their son.</w:t>
      </w:r>
    </w:p>
    <w:p w14:paraId="77FB91BB" w14:textId="044FDC16" w:rsidR="00304A56" w:rsidRPr="00304A56" w:rsidRDefault="00304A56" w:rsidP="00304A56">
      <w:pPr>
        <w:rPr>
          <w:rFonts w:ascii="Arial" w:eastAsia="Arial" w:hAnsi="Arial" w:cs="Arial"/>
        </w:rPr>
      </w:pPr>
      <w:r w:rsidRPr="00304A56">
        <w:rPr>
          <w:rFonts w:ascii="Arial" w:eastAsia="Arial" w:hAnsi="Arial" w:cs="Arial"/>
        </w:rPr>
        <w:lastRenderedPageBreak/>
        <w:t>As the conversation turns to the rise of Nazi violence against Jew</w:t>
      </w:r>
      <w:r>
        <w:rPr>
          <w:rFonts w:ascii="Arial" w:eastAsia="Arial" w:hAnsi="Arial" w:cs="Arial"/>
        </w:rPr>
        <w:t>ish community</w:t>
      </w:r>
      <w:r w:rsidRPr="00304A56">
        <w:rPr>
          <w:rFonts w:ascii="Arial" w:eastAsia="Arial" w:hAnsi="Arial" w:cs="Arial"/>
        </w:rPr>
        <w:t xml:space="preserve">, Sylvia’s anxiety </w:t>
      </w:r>
      <w:r>
        <w:rPr>
          <w:rFonts w:ascii="Arial" w:eastAsia="Arial" w:hAnsi="Arial" w:cs="Arial"/>
        </w:rPr>
        <w:t>goes</w:t>
      </w:r>
      <w:r w:rsidRPr="00304A56">
        <w:rPr>
          <w:rFonts w:ascii="Arial" w:eastAsia="Arial" w:hAnsi="Arial" w:cs="Arial"/>
        </w:rPr>
        <w:t xml:space="preserve"> into hysteria. In a panic, she tries to stand and collapses.</w:t>
      </w:r>
    </w:p>
    <w:p w14:paraId="09129DDC" w14:textId="2A68E303" w:rsidR="00304A56" w:rsidRPr="00304A56" w:rsidRDefault="00304A56" w:rsidP="00304A56">
      <w:pPr>
        <w:rPr>
          <w:rFonts w:ascii="Arial" w:eastAsia="Arial" w:hAnsi="Arial" w:cs="Arial"/>
        </w:rPr>
      </w:pPr>
      <w:r w:rsidRPr="00304A56">
        <w:rPr>
          <w:rFonts w:ascii="Arial" w:eastAsia="Arial" w:hAnsi="Arial" w:cs="Arial"/>
        </w:rPr>
        <w:t xml:space="preserve">Phillip enters as </w:t>
      </w:r>
      <w:r>
        <w:rPr>
          <w:rFonts w:ascii="Arial" w:eastAsia="Arial" w:hAnsi="Arial" w:cs="Arial"/>
        </w:rPr>
        <w:t xml:space="preserve">Dr. </w:t>
      </w:r>
      <w:r w:rsidRPr="00304A56">
        <w:rPr>
          <w:rFonts w:ascii="Arial" w:eastAsia="Arial" w:hAnsi="Arial" w:cs="Arial"/>
        </w:rPr>
        <w:t xml:space="preserve">Hyman revives her. After </w:t>
      </w:r>
      <w:r>
        <w:rPr>
          <w:rFonts w:ascii="Arial" w:eastAsia="Arial" w:hAnsi="Arial" w:cs="Arial"/>
        </w:rPr>
        <w:t xml:space="preserve">Dr. </w:t>
      </w:r>
      <w:r w:rsidRPr="00304A56">
        <w:rPr>
          <w:rFonts w:ascii="Arial" w:eastAsia="Arial" w:hAnsi="Arial" w:cs="Arial"/>
        </w:rPr>
        <w:t xml:space="preserve">Hyman leaves, Sylvia briefly believes she is regaining strength but then confronts Phillip about lying to </w:t>
      </w:r>
      <w:r>
        <w:rPr>
          <w:rFonts w:ascii="Arial" w:eastAsia="Arial" w:hAnsi="Arial" w:cs="Arial"/>
        </w:rPr>
        <w:t xml:space="preserve">Dr. </w:t>
      </w:r>
      <w:r w:rsidRPr="00304A56">
        <w:rPr>
          <w:rFonts w:ascii="Arial" w:eastAsia="Arial" w:hAnsi="Arial" w:cs="Arial"/>
        </w:rPr>
        <w:t>Hyman and about their marriage. Phillip breaks down and admits his shame, jealousy, and feelings of inferiority, confessing that her independence and ambition destroyed his sense of masculinity.</w:t>
      </w:r>
    </w:p>
    <w:p w14:paraId="2A3EBC31" w14:textId="14D9AEF4" w:rsidR="00304A56" w:rsidRDefault="00304A56" w:rsidP="00304A56">
      <w:pPr>
        <w:rPr>
          <w:rFonts w:ascii="Arial" w:eastAsia="Arial" w:hAnsi="Arial" w:cs="Arial"/>
        </w:rPr>
      </w:pPr>
      <w:r w:rsidRPr="00304A56">
        <w:rPr>
          <w:rFonts w:ascii="Arial" w:eastAsia="Arial" w:hAnsi="Arial" w:cs="Arial"/>
        </w:rPr>
        <w:t xml:space="preserve">Sylvia realizes she has sacrificed her entire life to protect Phillip’s pride. She rejects him sexually and emotionally. Phillip collapses in despair, begging her not to abandon him. </w:t>
      </w:r>
    </w:p>
    <w:p w14:paraId="36A1B96F" w14:textId="0D3FAF65" w:rsidR="7CC44E7F" w:rsidRDefault="7CC44E7F" w:rsidP="79D1D5A0">
      <w:pPr>
        <w:rPr>
          <w:rFonts w:ascii="Arial" w:eastAsia="Arial" w:hAnsi="Arial" w:cs="Arial"/>
          <w:b/>
          <w:bCs/>
        </w:rPr>
      </w:pPr>
      <w:r>
        <w:br/>
      </w:r>
      <w:r w:rsidR="00304A56" w:rsidRPr="79D1D5A0">
        <w:rPr>
          <w:rFonts w:ascii="Arial" w:eastAsia="Arial" w:hAnsi="Arial" w:cs="Arial"/>
          <w:b/>
          <w:bCs/>
        </w:rPr>
        <w:t xml:space="preserve">Scene </w:t>
      </w:r>
      <w:r w:rsidR="5C62424E" w:rsidRPr="79D1D5A0">
        <w:rPr>
          <w:rFonts w:ascii="Arial" w:eastAsia="Arial" w:hAnsi="Arial" w:cs="Arial"/>
          <w:b/>
          <w:bCs/>
        </w:rPr>
        <w:t>9</w:t>
      </w:r>
    </w:p>
    <w:p w14:paraId="7F663BFF" w14:textId="2DA32984" w:rsidR="00304A56" w:rsidRPr="00304A56" w:rsidRDefault="5C37B747" w:rsidP="79D1D5A0">
      <w:pPr>
        <w:rPr>
          <w:rFonts w:ascii="Arial" w:eastAsia="Arial" w:hAnsi="Arial" w:cs="Arial"/>
        </w:rPr>
      </w:pPr>
      <w:r w:rsidRPr="79D1D5A0">
        <w:rPr>
          <w:rFonts w:ascii="Arial" w:eastAsia="Arial" w:hAnsi="Arial" w:cs="Arial"/>
        </w:rPr>
        <w:t xml:space="preserve">This scene contains sudden loud </w:t>
      </w:r>
      <w:r w:rsidR="5DC96A9D" w:rsidRPr="79D1D5A0">
        <w:rPr>
          <w:rFonts w:ascii="Arial" w:eastAsia="Arial" w:hAnsi="Arial" w:cs="Arial"/>
        </w:rPr>
        <w:t>and prolo</w:t>
      </w:r>
      <w:r w:rsidR="2C901686" w:rsidRPr="79D1D5A0">
        <w:rPr>
          <w:rFonts w:ascii="Arial" w:eastAsia="Arial" w:hAnsi="Arial" w:cs="Arial"/>
        </w:rPr>
        <w:t>nged noise and moments of complete darkness</w:t>
      </w:r>
      <w:r w:rsidRPr="79D1D5A0">
        <w:rPr>
          <w:rFonts w:ascii="Arial" w:eastAsia="Arial" w:hAnsi="Arial" w:cs="Arial"/>
        </w:rPr>
        <w:t>.</w:t>
      </w:r>
    </w:p>
    <w:p w14:paraId="67B98001" w14:textId="1D1217A4" w:rsidR="00304A56" w:rsidRPr="00304A56" w:rsidRDefault="00304A56" w:rsidP="0781BD52">
      <w:pPr>
        <w:rPr>
          <w:rFonts w:ascii="Arial" w:eastAsia="Arial" w:hAnsi="Arial" w:cs="Arial"/>
        </w:rPr>
      </w:pPr>
      <w:r w:rsidRPr="0781BD52">
        <w:rPr>
          <w:rFonts w:ascii="Arial" w:eastAsia="Arial" w:hAnsi="Arial" w:cs="Arial"/>
        </w:rPr>
        <w:t>Phillip comes to Case’s office to defend himself after a business deal has gone wrong. Case is distant and formal, making it clear that he has lost confidence in Phillip over the failed Wanamaker’s building transaction. Philip insists his actions were loyal and meant to protect the company, but Case remains noncommittal and cold.</w:t>
      </w:r>
    </w:p>
    <w:p w14:paraId="5270A01F" w14:textId="534865A0" w:rsidR="00304A56" w:rsidRPr="00304A56" w:rsidRDefault="00304A56" w:rsidP="00304A56">
      <w:pPr>
        <w:rPr>
          <w:rFonts w:ascii="Arial" w:eastAsia="Arial" w:hAnsi="Arial" w:cs="Arial"/>
        </w:rPr>
      </w:pPr>
      <w:r w:rsidRPr="00304A56">
        <w:rPr>
          <w:rFonts w:ascii="Arial" w:eastAsia="Arial" w:hAnsi="Arial" w:cs="Arial"/>
        </w:rPr>
        <w:t xml:space="preserve">Growing desperate, </w:t>
      </w:r>
      <w:r w:rsidR="008E042C">
        <w:rPr>
          <w:rFonts w:ascii="Arial" w:eastAsia="Arial" w:hAnsi="Arial" w:cs="Arial"/>
        </w:rPr>
        <w:t>Philip</w:t>
      </w:r>
      <w:r w:rsidRPr="00304A56">
        <w:rPr>
          <w:rFonts w:ascii="Arial" w:eastAsia="Arial" w:hAnsi="Arial" w:cs="Arial"/>
        </w:rPr>
        <w:t xml:space="preserve"> tries to reassure Case of his loyalty and denies any connection with a man named Allen Kershowitz, whom Case apparently suspects of being involved in wrongdoing. As the pressure mounts, </w:t>
      </w:r>
      <w:r w:rsidR="008E042C">
        <w:rPr>
          <w:rFonts w:ascii="Arial" w:eastAsia="Arial" w:hAnsi="Arial" w:cs="Arial"/>
        </w:rPr>
        <w:t>Philip</w:t>
      </w:r>
      <w:r w:rsidRPr="00304A56">
        <w:rPr>
          <w:rFonts w:ascii="Arial" w:eastAsia="Arial" w:hAnsi="Arial" w:cs="Arial"/>
        </w:rPr>
        <w:t xml:space="preserve"> explodes emotionally, blurting out a bitter, self-loathing remark that suggests he is being suspected</w:t>
      </w:r>
      <w:r w:rsidR="008E042C">
        <w:rPr>
          <w:rFonts w:ascii="Arial" w:eastAsia="Arial" w:hAnsi="Arial" w:cs="Arial"/>
        </w:rPr>
        <w:t xml:space="preserve"> </w:t>
      </w:r>
      <w:r w:rsidRPr="00304A56">
        <w:rPr>
          <w:rFonts w:ascii="Arial" w:eastAsia="Arial" w:hAnsi="Arial" w:cs="Arial"/>
        </w:rPr>
        <w:t>because he is Jewish.</w:t>
      </w:r>
    </w:p>
    <w:p w14:paraId="4D86BE35" w14:textId="2CC02C7F" w:rsidR="008E042C" w:rsidRPr="000D1B65" w:rsidRDefault="00304A56" w:rsidP="79D1D5A0">
      <w:pPr>
        <w:rPr>
          <w:rFonts w:ascii="Arial" w:eastAsia="Arial" w:hAnsi="Arial" w:cs="Arial"/>
          <w:b/>
          <w:bCs/>
        </w:rPr>
      </w:pPr>
      <w:r w:rsidRPr="79D1D5A0">
        <w:rPr>
          <w:rFonts w:ascii="Arial" w:eastAsia="Arial" w:hAnsi="Arial" w:cs="Arial"/>
        </w:rPr>
        <w:t xml:space="preserve">Case is shocked and offended by the comment. Humiliated, shaken, and overwhelmed, </w:t>
      </w:r>
      <w:r w:rsidR="008E042C" w:rsidRPr="79D1D5A0">
        <w:rPr>
          <w:rFonts w:ascii="Arial" w:eastAsia="Arial" w:hAnsi="Arial" w:cs="Arial"/>
        </w:rPr>
        <w:t>Phillip</w:t>
      </w:r>
      <w:r w:rsidRPr="79D1D5A0">
        <w:rPr>
          <w:rFonts w:ascii="Arial" w:eastAsia="Arial" w:hAnsi="Arial" w:cs="Arial"/>
        </w:rPr>
        <w:t xml:space="preserve"> tries to leave but collapses, clutching his chest and struggling to breathe. Case panics and rushes out to call for a doctor</w:t>
      </w:r>
      <w:r w:rsidR="5AA8EF2B" w:rsidRPr="79D1D5A0">
        <w:rPr>
          <w:rFonts w:ascii="Arial" w:eastAsia="Arial" w:hAnsi="Arial" w:cs="Arial"/>
        </w:rPr>
        <w:t>. Phillip falls to the floor. The other characters remain on stage laughing at Phillip as he pulls out a toothbrush and begins to scrub the floor.</w:t>
      </w:r>
      <w:r w:rsidRPr="79D1D5A0">
        <w:rPr>
          <w:rFonts w:ascii="Arial" w:eastAsia="Arial" w:hAnsi="Arial" w:cs="Arial"/>
        </w:rPr>
        <w:t xml:space="preserve"> </w:t>
      </w:r>
    </w:p>
    <w:p w14:paraId="469C8D31" w14:textId="604D01C9" w:rsidR="008E042C" w:rsidRPr="000D1B65" w:rsidRDefault="008E042C" w:rsidP="3E581FD8">
      <w:pPr>
        <w:rPr>
          <w:rFonts w:ascii="Arial" w:eastAsia="Arial" w:hAnsi="Arial" w:cs="Arial"/>
          <w:b/>
          <w:bCs/>
        </w:rPr>
      </w:pPr>
      <w:r w:rsidRPr="79D1D5A0">
        <w:rPr>
          <w:rFonts w:ascii="Arial" w:eastAsia="Arial" w:hAnsi="Arial" w:cs="Arial"/>
          <w:b/>
          <w:bCs/>
        </w:rPr>
        <w:t xml:space="preserve">Scene </w:t>
      </w:r>
      <w:r w:rsidR="3D5FDF60" w:rsidRPr="79D1D5A0">
        <w:rPr>
          <w:rFonts w:ascii="Arial" w:eastAsia="Arial" w:hAnsi="Arial" w:cs="Arial"/>
          <w:b/>
          <w:bCs/>
        </w:rPr>
        <w:t>10</w:t>
      </w:r>
    </w:p>
    <w:p w14:paraId="293EBE56" w14:textId="68B66762" w:rsidR="008E042C" w:rsidRDefault="008E042C" w:rsidP="008E042C">
      <w:pPr>
        <w:rPr>
          <w:rFonts w:ascii="Arial" w:eastAsia="Arial" w:hAnsi="Arial" w:cs="Arial"/>
        </w:rPr>
      </w:pPr>
      <w:r w:rsidRPr="1DA2F7A4">
        <w:rPr>
          <w:rFonts w:ascii="Arial" w:eastAsia="Arial" w:hAnsi="Arial" w:cs="Arial"/>
        </w:rPr>
        <w:t xml:space="preserve">Sylvia sits in her bedroom, besides here are Margaret and her sister Harriet, drinking cocoa while they discuss Phillip’s recent heart attack and his early release from the hospital. </w:t>
      </w:r>
    </w:p>
    <w:p w14:paraId="4ED59745" w14:textId="33BE5E91" w:rsidR="008E042C" w:rsidRPr="008E042C" w:rsidRDefault="008E042C" w:rsidP="008E042C">
      <w:pPr>
        <w:rPr>
          <w:rFonts w:ascii="Arial" w:eastAsia="Arial" w:hAnsi="Arial" w:cs="Arial"/>
        </w:rPr>
      </w:pPr>
      <w:r w:rsidRPr="008E042C">
        <w:rPr>
          <w:rFonts w:ascii="Arial" w:eastAsia="Arial" w:hAnsi="Arial" w:cs="Arial"/>
        </w:rPr>
        <w:t>Sylvia believes Phillip insisted on coming home because he wants to die there and because he wants to confront her. She reflects bitterly on how people live as though they will last forever, only to be reminded of their fragility.</w:t>
      </w:r>
    </w:p>
    <w:p w14:paraId="73191D23" w14:textId="6718C507" w:rsidR="008E042C" w:rsidRPr="008E042C" w:rsidRDefault="008E042C" w:rsidP="008E042C">
      <w:pPr>
        <w:rPr>
          <w:rFonts w:ascii="Arial" w:eastAsia="Arial" w:hAnsi="Arial" w:cs="Arial"/>
        </w:rPr>
      </w:pPr>
      <w:r w:rsidRPr="008E042C">
        <w:rPr>
          <w:rFonts w:ascii="Arial" w:eastAsia="Arial" w:hAnsi="Arial" w:cs="Arial"/>
        </w:rPr>
        <w:t xml:space="preserve">As the conversation turns more personal, Sylvia blames herself for Phillip’s collapse. </w:t>
      </w:r>
    </w:p>
    <w:p w14:paraId="391DFA85" w14:textId="77777777" w:rsidR="008E042C" w:rsidRDefault="008E042C" w:rsidP="008E042C">
      <w:pPr>
        <w:rPr>
          <w:rFonts w:ascii="Arial" w:eastAsia="Arial" w:hAnsi="Arial" w:cs="Arial"/>
        </w:rPr>
      </w:pPr>
      <w:r w:rsidRPr="008E042C">
        <w:rPr>
          <w:rFonts w:ascii="Arial" w:eastAsia="Arial" w:hAnsi="Arial" w:cs="Arial"/>
        </w:rPr>
        <w:lastRenderedPageBreak/>
        <w:t xml:space="preserve">Harriet passionately rejects Sylvia’s self-blame and insists she has been a devoted wife, then leaves, overwhelmed with emotion. </w:t>
      </w:r>
    </w:p>
    <w:p w14:paraId="224FC30B" w14:textId="642A094F" w:rsidR="008E042C" w:rsidRPr="000D1B65" w:rsidRDefault="008E042C" w:rsidP="79D1D5A0">
      <w:pPr>
        <w:rPr>
          <w:rFonts w:ascii="Arial" w:eastAsia="Arial" w:hAnsi="Arial" w:cs="Arial"/>
          <w:b/>
          <w:bCs/>
        </w:rPr>
      </w:pPr>
      <w:r w:rsidRPr="79D1D5A0">
        <w:rPr>
          <w:rFonts w:ascii="Arial" w:eastAsia="Arial" w:hAnsi="Arial" w:cs="Arial"/>
        </w:rPr>
        <w:t xml:space="preserve">Margaret stays behind and offers a philosophical reflection. Sylvia listens, wishing her life had turned out differently. </w:t>
      </w:r>
    </w:p>
    <w:p w14:paraId="45CC0046" w14:textId="637AEF98" w:rsidR="008E042C" w:rsidRPr="000D1B65" w:rsidRDefault="008E042C" w:rsidP="008E042C">
      <w:pPr>
        <w:rPr>
          <w:rFonts w:ascii="Arial" w:eastAsia="Arial" w:hAnsi="Arial" w:cs="Arial"/>
          <w:b/>
          <w:bCs/>
        </w:rPr>
      </w:pPr>
      <w:r w:rsidRPr="79D1D5A0">
        <w:rPr>
          <w:rFonts w:ascii="Arial" w:eastAsia="Arial" w:hAnsi="Arial" w:cs="Arial"/>
          <w:b/>
          <w:bCs/>
        </w:rPr>
        <w:t xml:space="preserve">Scene </w:t>
      </w:r>
      <w:r w:rsidR="041EBC98" w:rsidRPr="79D1D5A0">
        <w:rPr>
          <w:rFonts w:ascii="Arial" w:eastAsia="Arial" w:hAnsi="Arial" w:cs="Arial"/>
          <w:b/>
          <w:bCs/>
        </w:rPr>
        <w:t>11</w:t>
      </w:r>
      <w:r w:rsidR="42B23456" w:rsidRPr="79D1D5A0">
        <w:rPr>
          <w:rFonts w:ascii="Arial" w:eastAsia="Arial" w:hAnsi="Arial" w:cs="Arial"/>
          <w:b/>
          <w:bCs/>
        </w:rPr>
        <w:t xml:space="preserve"> </w:t>
      </w:r>
    </w:p>
    <w:p w14:paraId="4C052AF9" w14:textId="51A14A89" w:rsidR="008E042C" w:rsidRPr="008E042C" w:rsidRDefault="008E042C" w:rsidP="008E042C">
      <w:pPr>
        <w:rPr>
          <w:rFonts w:ascii="Arial" w:eastAsia="Arial" w:hAnsi="Arial" w:cs="Arial"/>
        </w:rPr>
      </w:pPr>
      <w:r w:rsidRPr="008E042C">
        <w:rPr>
          <w:rFonts w:ascii="Arial" w:eastAsia="Arial" w:hAnsi="Arial" w:cs="Arial"/>
        </w:rPr>
        <w:t xml:space="preserve">Phillip lies in bed recovering from his heart attack while Hyman examines him. </w:t>
      </w:r>
      <w:r>
        <w:rPr>
          <w:rFonts w:ascii="Arial" w:eastAsia="Arial" w:hAnsi="Arial" w:cs="Arial"/>
        </w:rPr>
        <w:t xml:space="preserve">Dr. </w:t>
      </w:r>
      <w:r w:rsidRPr="008E042C">
        <w:rPr>
          <w:rFonts w:ascii="Arial" w:eastAsia="Arial" w:hAnsi="Arial" w:cs="Arial"/>
        </w:rPr>
        <w:t>Hyman insists Phillip should be in the hospital, but Phillip refuses to leave home or Sylvia. Now he is overwhelmed by fear, regret, and the sense that his life is closing in on him: he has lost his job, his dignity, and possibly his wife.</w:t>
      </w:r>
    </w:p>
    <w:p w14:paraId="7D4E72A9" w14:textId="4CB5E06B" w:rsidR="008E042C" w:rsidRPr="008E042C" w:rsidRDefault="008E042C" w:rsidP="008E042C">
      <w:pPr>
        <w:rPr>
          <w:rFonts w:ascii="Arial" w:eastAsia="Arial" w:hAnsi="Arial" w:cs="Arial"/>
        </w:rPr>
      </w:pPr>
      <w:r w:rsidRPr="008E042C">
        <w:rPr>
          <w:rFonts w:ascii="Arial" w:eastAsia="Arial" w:hAnsi="Arial" w:cs="Arial"/>
        </w:rPr>
        <w:t xml:space="preserve">Phillip pours out his bitterness over his treatment at Brooklyn Guarantee and his humiliation at being suspected of betrayal. His anger spills into self-hatred and obsession with being Jewish in a hostile world. He confesses his lifelong insecurity, his worship of Sylvia, and his terror that she is now afraid of him. </w:t>
      </w:r>
    </w:p>
    <w:p w14:paraId="4591C64A" w14:textId="13D571F1" w:rsidR="008E042C" w:rsidRPr="008E042C" w:rsidRDefault="008E042C" w:rsidP="008E042C">
      <w:pPr>
        <w:rPr>
          <w:rFonts w:ascii="Arial" w:eastAsia="Arial" w:hAnsi="Arial" w:cs="Arial"/>
        </w:rPr>
      </w:pPr>
      <w:r w:rsidRPr="008E042C">
        <w:rPr>
          <w:rFonts w:ascii="Arial" w:eastAsia="Arial" w:hAnsi="Arial" w:cs="Arial"/>
        </w:rPr>
        <w:t>Phillip begs Hyman to help him get Sylvia back</w:t>
      </w:r>
      <w:r>
        <w:rPr>
          <w:rFonts w:ascii="Arial" w:eastAsia="Arial" w:hAnsi="Arial" w:cs="Arial"/>
        </w:rPr>
        <w:t>. Dr. Hyman</w:t>
      </w:r>
      <w:r w:rsidRPr="008E042C">
        <w:rPr>
          <w:rFonts w:ascii="Arial" w:eastAsia="Arial" w:hAnsi="Arial" w:cs="Arial"/>
        </w:rPr>
        <w:t xml:space="preserve"> leaves Phillip alone to face himself.</w:t>
      </w:r>
    </w:p>
    <w:p w14:paraId="0470D955" w14:textId="12B488A3" w:rsidR="008E042C" w:rsidRPr="008E042C" w:rsidRDefault="26F2EE44" w:rsidP="008E042C">
      <w:pPr>
        <w:rPr>
          <w:rFonts w:ascii="Arial" w:eastAsia="Arial" w:hAnsi="Arial" w:cs="Arial"/>
        </w:rPr>
      </w:pPr>
      <w:r w:rsidRPr="79D1D5A0">
        <w:rPr>
          <w:rFonts w:ascii="Arial" w:eastAsia="Arial" w:hAnsi="Arial" w:cs="Arial"/>
        </w:rPr>
        <w:t xml:space="preserve">Sylvia and Phillip speak quietly and painfully. Phillip apologises for the life of fear he imposed on her, admitting that he lived in constant terror of persecution and disaster. Sylvia confesses that she feels trapped in a life that no longer belongs to her and in a body that has failed her. Each </w:t>
      </w:r>
      <w:r w:rsidR="1A532D07" w:rsidRPr="79D1D5A0">
        <w:rPr>
          <w:rFonts w:ascii="Arial" w:eastAsia="Arial" w:hAnsi="Arial" w:cs="Arial"/>
        </w:rPr>
        <w:t>blame</w:t>
      </w:r>
      <w:r w:rsidRPr="79D1D5A0">
        <w:rPr>
          <w:rFonts w:ascii="Arial" w:eastAsia="Arial" w:hAnsi="Arial" w:cs="Arial"/>
        </w:rPr>
        <w:t xml:space="preserve"> themselves for the other’s suffering.</w:t>
      </w:r>
    </w:p>
    <w:p w14:paraId="4059CA82" w14:textId="1C068ACC" w:rsidR="008E042C" w:rsidRPr="008E042C" w:rsidRDefault="26F2EE44" w:rsidP="3E581FD8">
      <w:pPr>
        <w:rPr>
          <w:rFonts w:ascii="Arial" w:eastAsia="Arial" w:hAnsi="Arial" w:cs="Arial"/>
        </w:rPr>
      </w:pPr>
      <w:r w:rsidRPr="79D1D5A0">
        <w:rPr>
          <w:rFonts w:ascii="Arial" w:eastAsia="Arial" w:hAnsi="Arial" w:cs="Arial"/>
        </w:rPr>
        <w:t>As Phillip’s condition suddenly worsens, Sylvia panics. In a desperate attempt to reach him, she forces herself out of her chair</w:t>
      </w:r>
      <w:r w:rsidR="10CCDA37" w:rsidRPr="79D1D5A0">
        <w:rPr>
          <w:rFonts w:ascii="Arial" w:eastAsia="Arial" w:hAnsi="Arial" w:cs="Arial"/>
        </w:rPr>
        <w:t xml:space="preserve">, and </w:t>
      </w:r>
      <w:r w:rsidRPr="79D1D5A0">
        <w:rPr>
          <w:rFonts w:ascii="Arial" w:eastAsia="Arial" w:hAnsi="Arial" w:cs="Arial"/>
        </w:rPr>
        <w:t>for the first time, stands.</w:t>
      </w:r>
    </w:p>
    <w:sectPr w:rsidR="008E042C" w:rsidRPr="008E042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20E7" w14:textId="77777777" w:rsidR="004B79E5" w:rsidRDefault="004B79E5">
      <w:pPr>
        <w:spacing w:after="0" w:line="240" w:lineRule="auto"/>
      </w:pPr>
      <w:r>
        <w:separator/>
      </w:r>
    </w:p>
  </w:endnote>
  <w:endnote w:type="continuationSeparator" w:id="0">
    <w:p w14:paraId="72683F25" w14:textId="77777777" w:rsidR="004B79E5" w:rsidRDefault="004B7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E581FD8" w14:paraId="3AF05EDB" w14:textId="77777777" w:rsidTr="3E581FD8">
      <w:trPr>
        <w:trHeight w:val="300"/>
      </w:trPr>
      <w:tc>
        <w:tcPr>
          <w:tcW w:w="3005" w:type="dxa"/>
        </w:tcPr>
        <w:p w14:paraId="40BF88B7" w14:textId="222F21B1" w:rsidR="3E581FD8" w:rsidRDefault="3E581FD8" w:rsidP="3E581FD8">
          <w:pPr>
            <w:pStyle w:val="Header"/>
            <w:ind w:left="-115"/>
          </w:pPr>
        </w:p>
      </w:tc>
      <w:tc>
        <w:tcPr>
          <w:tcW w:w="3005" w:type="dxa"/>
        </w:tcPr>
        <w:p w14:paraId="0685D1B8" w14:textId="53182555" w:rsidR="3E581FD8" w:rsidRDefault="3E581FD8" w:rsidP="3E581FD8">
          <w:pPr>
            <w:pStyle w:val="Header"/>
            <w:jc w:val="center"/>
          </w:pPr>
        </w:p>
      </w:tc>
      <w:tc>
        <w:tcPr>
          <w:tcW w:w="3005" w:type="dxa"/>
        </w:tcPr>
        <w:p w14:paraId="74697EC8" w14:textId="456539E5" w:rsidR="3E581FD8" w:rsidRDefault="3E581FD8" w:rsidP="3E581FD8">
          <w:pPr>
            <w:pStyle w:val="Header"/>
            <w:ind w:right="-115"/>
            <w:jc w:val="right"/>
          </w:pPr>
        </w:p>
      </w:tc>
    </w:tr>
  </w:tbl>
  <w:p w14:paraId="5EC4B536" w14:textId="51D1251D" w:rsidR="3E581FD8" w:rsidRDefault="3E581FD8" w:rsidP="3E581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62CB" w14:textId="77777777" w:rsidR="004B79E5" w:rsidRDefault="004B79E5">
      <w:pPr>
        <w:spacing w:after="0" w:line="240" w:lineRule="auto"/>
      </w:pPr>
      <w:r>
        <w:separator/>
      </w:r>
    </w:p>
  </w:footnote>
  <w:footnote w:type="continuationSeparator" w:id="0">
    <w:p w14:paraId="271911E6" w14:textId="77777777" w:rsidR="004B79E5" w:rsidRDefault="004B7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E581FD8" w14:paraId="5B9062A4" w14:textId="77777777" w:rsidTr="3E581FD8">
      <w:trPr>
        <w:trHeight w:val="300"/>
      </w:trPr>
      <w:tc>
        <w:tcPr>
          <w:tcW w:w="3005" w:type="dxa"/>
        </w:tcPr>
        <w:p w14:paraId="5770E624" w14:textId="1FBABF27" w:rsidR="3E581FD8" w:rsidRDefault="3E581FD8" w:rsidP="3E581FD8">
          <w:pPr>
            <w:pStyle w:val="Header"/>
            <w:ind w:left="-115"/>
          </w:pPr>
        </w:p>
      </w:tc>
      <w:tc>
        <w:tcPr>
          <w:tcW w:w="3005" w:type="dxa"/>
        </w:tcPr>
        <w:p w14:paraId="7EC19EE9" w14:textId="687D9106" w:rsidR="3E581FD8" w:rsidRDefault="3E581FD8" w:rsidP="3E581FD8">
          <w:pPr>
            <w:pStyle w:val="Header"/>
            <w:jc w:val="center"/>
          </w:pPr>
        </w:p>
      </w:tc>
      <w:tc>
        <w:tcPr>
          <w:tcW w:w="3005" w:type="dxa"/>
        </w:tcPr>
        <w:p w14:paraId="671018DC" w14:textId="627D88D0" w:rsidR="3E581FD8" w:rsidRDefault="3E581FD8" w:rsidP="3E581FD8">
          <w:pPr>
            <w:pStyle w:val="Header"/>
            <w:ind w:right="-115"/>
            <w:jc w:val="right"/>
          </w:pPr>
        </w:p>
      </w:tc>
    </w:tr>
  </w:tbl>
  <w:p w14:paraId="19535DB5" w14:textId="767C639C" w:rsidR="3E581FD8" w:rsidRDefault="3E581FD8" w:rsidP="3E581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12A4"/>
    <w:multiLevelType w:val="hybridMultilevel"/>
    <w:tmpl w:val="17C091E4"/>
    <w:lvl w:ilvl="0" w:tplc="794489F4">
      <w:start w:val="1"/>
      <w:numFmt w:val="bullet"/>
      <w:lvlText w:val=""/>
      <w:lvlJc w:val="left"/>
      <w:pPr>
        <w:ind w:left="720" w:hanging="360"/>
      </w:pPr>
      <w:rPr>
        <w:rFonts w:ascii="Symbol" w:hAnsi="Symbol" w:hint="default"/>
      </w:rPr>
    </w:lvl>
    <w:lvl w:ilvl="1" w:tplc="FED0F9BC">
      <w:start w:val="1"/>
      <w:numFmt w:val="bullet"/>
      <w:lvlText w:val="o"/>
      <w:lvlJc w:val="left"/>
      <w:pPr>
        <w:ind w:left="1440" w:hanging="360"/>
      </w:pPr>
      <w:rPr>
        <w:rFonts w:ascii="Courier New" w:hAnsi="Courier New" w:hint="default"/>
      </w:rPr>
    </w:lvl>
    <w:lvl w:ilvl="2" w:tplc="5A504BC2">
      <w:start w:val="1"/>
      <w:numFmt w:val="bullet"/>
      <w:lvlText w:val=""/>
      <w:lvlJc w:val="left"/>
      <w:pPr>
        <w:ind w:left="2160" w:hanging="360"/>
      </w:pPr>
      <w:rPr>
        <w:rFonts w:ascii="Wingdings" w:hAnsi="Wingdings" w:hint="default"/>
      </w:rPr>
    </w:lvl>
    <w:lvl w:ilvl="3" w:tplc="B1E65222">
      <w:start w:val="1"/>
      <w:numFmt w:val="bullet"/>
      <w:lvlText w:val=""/>
      <w:lvlJc w:val="left"/>
      <w:pPr>
        <w:ind w:left="2880" w:hanging="360"/>
      </w:pPr>
      <w:rPr>
        <w:rFonts w:ascii="Symbol" w:hAnsi="Symbol" w:hint="default"/>
      </w:rPr>
    </w:lvl>
    <w:lvl w:ilvl="4" w:tplc="5614D3CA">
      <w:start w:val="1"/>
      <w:numFmt w:val="bullet"/>
      <w:lvlText w:val="o"/>
      <w:lvlJc w:val="left"/>
      <w:pPr>
        <w:ind w:left="3600" w:hanging="360"/>
      </w:pPr>
      <w:rPr>
        <w:rFonts w:ascii="Courier New" w:hAnsi="Courier New" w:hint="default"/>
      </w:rPr>
    </w:lvl>
    <w:lvl w:ilvl="5" w:tplc="8F3EA7F2">
      <w:start w:val="1"/>
      <w:numFmt w:val="bullet"/>
      <w:lvlText w:val=""/>
      <w:lvlJc w:val="left"/>
      <w:pPr>
        <w:ind w:left="4320" w:hanging="360"/>
      </w:pPr>
      <w:rPr>
        <w:rFonts w:ascii="Wingdings" w:hAnsi="Wingdings" w:hint="default"/>
      </w:rPr>
    </w:lvl>
    <w:lvl w:ilvl="6" w:tplc="83607CA6">
      <w:start w:val="1"/>
      <w:numFmt w:val="bullet"/>
      <w:lvlText w:val=""/>
      <w:lvlJc w:val="left"/>
      <w:pPr>
        <w:ind w:left="5040" w:hanging="360"/>
      </w:pPr>
      <w:rPr>
        <w:rFonts w:ascii="Symbol" w:hAnsi="Symbol" w:hint="default"/>
      </w:rPr>
    </w:lvl>
    <w:lvl w:ilvl="7" w:tplc="90FE0628">
      <w:start w:val="1"/>
      <w:numFmt w:val="bullet"/>
      <w:lvlText w:val="o"/>
      <w:lvlJc w:val="left"/>
      <w:pPr>
        <w:ind w:left="5760" w:hanging="360"/>
      </w:pPr>
      <w:rPr>
        <w:rFonts w:ascii="Courier New" w:hAnsi="Courier New" w:hint="default"/>
      </w:rPr>
    </w:lvl>
    <w:lvl w:ilvl="8" w:tplc="89B8E96E">
      <w:start w:val="1"/>
      <w:numFmt w:val="bullet"/>
      <w:lvlText w:val=""/>
      <w:lvlJc w:val="left"/>
      <w:pPr>
        <w:ind w:left="6480" w:hanging="360"/>
      </w:pPr>
      <w:rPr>
        <w:rFonts w:ascii="Wingdings" w:hAnsi="Wingdings" w:hint="default"/>
      </w:rPr>
    </w:lvl>
  </w:abstractNum>
  <w:abstractNum w:abstractNumId="1" w15:restartNumberingAfterBreak="0">
    <w:nsid w:val="0980B086"/>
    <w:multiLevelType w:val="hybridMultilevel"/>
    <w:tmpl w:val="632AB768"/>
    <w:lvl w:ilvl="0" w:tplc="8BDCFBF4">
      <w:start w:val="1"/>
      <w:numFmt w:val="bullet"/>
      <w:lvlText w:val=""/>
      <w:lvlJc w:val="left"/>
      <w:pPr>
        <w:ind w:left="720" w:hanging="360"/>
      </w:pPr>
      <w:rPr>
        <w:rFonts w:ascii="Symbol" w:hAnsi="Symbol" w:hint="default"/>
      </w:rPr>
    </w:lvl>
    <w:lvl w:ilvl="1" w:tplc="611CEF70">
      <w:start w:val="1"/>
      <w:numFmt w:val="bullet"/>
      <w:lvlText w:val="o"/>
      <w:lvlJc w:val="left"/>
      <w:pPr>
        <w:ind w:left="1440" w:hanging="360"/>
      </w:pPr>
      <w:rPr>
        <w:rFonts w:ascii="Courier New" w:hAnsi="Courier New" w:hint="default"/>
      </w:rPr>
    </w:lvl>
    <w:lvl w:ilvl="2" w:tplc="55760198">
      <w:start w:val="1"/>
      <w:numFmt w:val="bullet"/>
      <w:lvlText w:val=""/>
      <w:lvlJc w:val="left"/>
      <w:pPr>
        <w:ind w:left="2160" w:hanging="360"/>
      </w:pPr>
      <w:rPr>
        <w:rFonts w:ascii="Wingdings" w:hAnsi="Wingdings" w:hint="default"/>
      </w:rPr>
    </w:lvl>
    <w:lvl w:ilvl="3" w:tplc="A4E225F4">
      <w:start w:val="1"/>
      <w:numFmt w:val="bullet"/>
      <w:lvlText w:val=""/>
      <w:lvlJc w:val="left"/>
      <w:pPr>
        <w:ind w:left="2880" w:hanging="360"/>
      </w:pPr>
      <w:rPr>
        <w:rFonts w:ascii="Symbol" w:hAnsi="Symbol" w:hint="default"/>
      </w:rPr>
    </w:lvl>
    <w:lvl w:ilvl="4" w:tplc="85347BC2">
      <w:start w:val="1"/>
      <w:numFmt w:val="bullet"/>
      <w:lvlText w:val="o"/>
      <w:lvlJc w:val="left"/>
      <w:pPr>
        <w:ind w:left="3600" w:hanging="360"/>
      </w:pPr>
      <w:rPr>
        <w:rFonts w:ascii="Courier New" w:hAnsi="Courier New" w:hint="default"/>
      </w:rPr>
    </w:lvl>
    <w:lvl w:ilvl="5" w:tplc="52143B48">
      <w:start w:val="1"/>
      <w:numFmt w:val="bullet"/>
      <w:lvlText w:val=""/>
      <w:lvlJc w:val="left"/>
      <w:pPr>
        <w:ind w:left="4320" w:hanging="360"/>
      </w:pPr>
      <w:rPr>
        <w:rFonts w:ascii="Wingdings" w:hAnsi="Wingdings" w:hint="default"/>
      </w:rPr>
    </w:lvl>
    <w:lvl w:ilvl="6" w:tplc="AF54DD4E">
      <w:start w:val="1"/>
      <w:numFmt w:val="bullet"/>
      <w:lvlText w:val=""/>
      <w:lvlJc w:val="left"/>
      <w:pPr>
        <w:ind w:left="5040" w:hanging="360"/>
      </w:pPr>
      <w:rPr>
        <w:rFonts w:ascii="Symbol" w:hAnsi="Symbol" w:hint="default"/>
      </w:rPr>
    </w:lvl>
    <w:lvl w:ilvl="7" w:tplc="877E5824">
      <w:start w:val="1"/>
      <w:numFmt w:val="bullet"/>
      <w:lvlText w:val="o"/>
      <w:lvlJc w:val="left"/>
      <w:pPr>
        <w:ind w:left="5760" w:hanging="360"/>
      </w:pPr>
      <w:rPr>
        <w:rFonts w:ascii="Courier New" w:hAnsi="Courier New" w:hint="default"/>
      </w:rPr>
    </w:lvl>
    <w:lvl w:ilvl="8" w:tplc="CA8A955A">
      <w:start w:val="1"/>
      <w:numFmt w:val="bullet"/>
      <w:lvlText w:val=""/>
      <w:lvlJc w:val="left"/>
      <w:pPr>
        <w:ind w:left="6480" w:hanging="360"/>
      </w:pPr>
      <w:rPr>
        <w:rFonts w:ascii="Wingdings" w:hAnsi="Wingdings" w:hint="default"/>
      </w:rPr>
    </w:lvl>
  </w:abstractNum>
  <w:abstractNum w:abstractNumId="2" w15:restartNumberingAfterBreak="0">
    <w:nsid w:val="0B528469"/>
    <w:multiLevelType w:val="hybridMultilevel"/>
    <w:tmpl w:val="244017E8"/>
    <w:lvl w:ilvl="0" w:tplc="94782AE4">
      <w:start w:val="1"/>
      <w:numFmt w:val="bullet"/>
      <w:lvlText w:val=""/>
      <w:lvlJc w:val="left"/>
      <w:pPr>
        <w:ind w:left="360" w:hanging="360"/>
      </w:pPr>
      <w:rPr>
        <w:rFonts w:ascii="Symbol" w:hAnsi="Symbol" w:hint="default"/>
      </w:rPr>
    </w:lvl>
    <w:lvl w:ilvl="1" w:tplc="B66A6FF2">
      <w:start w:val="1"/>
      <w:numFmt w:val="bullet"/>
      <w:lvlText w:val="o"/>
      <w:lvlJc w:val="left"/>
      <w:pPr>
        <w:ind w:left="1080" w:hanging="360"/>
      </w:pPr>
      <w:rPr>
        <w:rFonts w:ascii="Courier New" w:hAnsi="Courier New" w:hint="default"/>
      </w:rPr>
    </w:lvl>
    <w:lvl w:ilvl="2" w:tplc="02003A3A">
      <w:start w:val="1"/>
      <w:numFmt w:val="bullet"/>
      <w:lvlText w:val=""/>
      <w:lvlJc w:val="left"/>
      <w:pPr>
        <w:ind w:left="1800" w:hanging="360"/>
      </w:pPr>
      <w:rPr>
        <w:rFonts w:ascii="Wingdings" w:hAnsi="Wingdings" w:hint="default"/>
      </w:rPr>
    </w:lvl>
    <w:lvl w:ilvl="3" w:tplc="4582111E">
      <w:start w:val="1"/>
      <w:numFmt w:val="bullet"/>
      <w:lvlText w:val=""/>
      <w:lvlJc w:val="left"/>
      <w:pPr>
        <w:ind w:left="2520" w:hanging="360"/>
      </w:pPr>
      <w:rPr>
        <w:rFonts w:ascii="Symbol" w:hAnsi="Symbol" w:hint="default"/>
      </w:rPr>
    </w:lvl>
    <w:lvl w:ilvl="4" w:tplc="1690D826">
      <w:start w:val="1"/>
      <w:numFmt w:val="bullet"/>
      <w:lvlText w:val="o"/>
      <w:lvlJc w:val="left"/>
      <w:pPr>
        <w:ind w:left="3240" w:hanging="360"/>
      </w:pPr>
      <w:rPr>
        <w:rFonts w:ascii="Courier New" w:hAnsi="Courier New" w:hint="default"/>
      </w:rPr>
    </w:lvl>
    <w:lvl w:ilvl="5" w:tplc="B25C0C8E">
      <w:start w:val="1"/>
      <w:numFmt w:val="bullet"/>
      <w:lvlText w:val=""/>
      <w:lvlJc w:val="left"/>
      <w:pPr>
        <w:ind w:left="3960" w:hanging="360"/>
      </w:pPr>
      <w:rPr>
        <w:rFonts w:ascii="Wingdings" w:hAnsi="Wingdings" w:hint="default"/>
      </w:rPr>
    </w:lvl>
    <w:lvl w:ilvl="6" w:tplc="168EB74A">
      <w:start w:val="1"/>
      <w:numFmt w:val="bullet"/>
      <w:lvlText w:val=""/>
      <w:lvlJc w:val="left"/>
      <w:pPr>
        <w:ind w:left="4680" w:hanging="360"/>
      </w:pPr>
      <w:rPr>
        <w:rFonts w:ascii="Symbol" w:hAnsi="Symbol" w:hint="default"/>
      </w:rPr>
    </w:lvl>
    <w:lvl w:ilvl="7" w:tplc="0E60CE82">
      <w:start w:val="1"/>
      <w:numFmt w:val="bullet"/>
      <w:lvlText w:val="o"/>
      <w:lvlJc w:val="left"/>
      <w:pPr>
        <w:ind w:left="5400" w:hanging="360"/>
      </w:pPr>
      <w:rPr>
        <w:rFonts w:ascii="Courier New" w:hAnsi="Courier New" w:hint="default"/>
      </w:rPr>
    </w:lvl>
    <w:lvl w:ilvl="8" w:tplc="EBE071F4">
      <w:start w:val="1"/>
      <w:numFmt w:val="bullet"/>
      <w:lvlText w:val=""/>
      <w:lvlJc w:val="left"/>
      <w:pPr>
        <w:ind w:left="6120" w:hanging="360"/>
      </w:pPr>
      <w:rPr>
        <w:rFonts w:ascii="Wingdings" w:hAnsi="Wingdings" w:hint="default"/>
      </w:rPr>
    </w:lvl>
  </w:abstractNum>
  <w:abstractNum w:abstractNumId="3" w15:restartNumberingAfterBreak="0">
    <w:nsid w:val="4014EFB3"/>
    <w:multiLevelType w:val="hybridMultilevel"/>
    <w:tmpl w:val="79AE8C54"/>
    <w:lvl w:ilvl="0" w:tplc="D8524E3A">
      <w:start w:val="1"/>
      <w:numFmt w:val="bullet"/>
      <w:lvlText w:val=""/>
      <w:lvlJc w:val="left"/>
      <w:pPr>
        <w:ind w:left="720" w:hanging="360"/>
      </w:pPr>
      <w:rPr>
        <w:rFonts w:ascii="Symbol" w:hAnsi="Symbol" w:hint="default"/>
      </w:rPr>
    </w:lvl>
    <w:lvl w:ilvl="1" w:tplc="9C8C0C6C">
      <w:start w:val="1"/>
      <w:numFmt w:val="bullet"/>
      <w:lvlText w:val="o"/>
      <w:lvlJc w:val="left"/>
      <w:pPr>
        <w:ind w:left="1440" w:hanging="360"/>
      </w:pPr>
      <w:rPr>
        <w:rFonts w:ascii="Courier New" w:hAnsi="Courier New" w:hint="default"/>
      </w:rPr>
    </w:lvl>
    <w:lvl w:ilvl="2" w:tplc="EEEC9336">
      <w:start w:val="1"/>
      <w:numFmt w:val="bullet"/>
      <w:lvlText w:val=""/>
      <w:lvlJc w:val="left"/>
      <w:pPr>
        <w:ind w:left="2160" w:hanging="360"/>
      </w:pPr>
      <w:rPr>
        <w:rFonts w:ascii="Wingdings" w:hAnsi="Wingdings" w:hint="default"/>
      </w:rPr>
    </w:lvl>
    <w:lvl w:ilvl="3" w:tplc="0854C45E">
      <w:start w:val="1"/>
      <w:numFmt w:val="bullet"/>
      <w:lvlText w:val=""/>
      <w:lvlJc w:val="left"/>
      <w:pPr>
        <w:ind w:left="2880" w:hanging="360"/>
      </w:pPr>
      <w:rPr>
        <w:rFonts w:ascii="Symbol" w:hAnsi="Symbol" w:hint="default"/>
      </w:rPr>
    </w:lvl>
    <w:lvl w:ilvl="4" w:tplc="D8FA7C04">
      <w:start w:val="1"/>
      <w:numFmt w:val="bullet"/>
      <w:lvlText w:val="o"/>
      <w:lvlJc w:val="left"/>
      <w:pPr>
        <w:ind w:left="3600" w:hanging="360"/>
      </w:pPr>
      <w:rPr>
        <w:rFonts w:ascii="Courier New" w:hAnsi="Courier New" w:hint="default"/>
      </w:rPr>
    </w:lvl>
    <w:lvl w:ilvl="5" w:tplc="16FE7E4A">
      <w:start w:val="1"/>
      <w:numFmt w:val="bullet"/>
      <w:lvlText w:val=""/>
      <w:lvlJc w:val="left"/>
      <w:pPr>
        <w:ind w:left="4320" w:hanging="360"/>
      </w:pPr>
      <w:rPr>
        <w:rFonts w:ascii="Wingdings" w:hAnsi="Wingdings" w:hint="default"/>
      </w:rPr>
    </w:lvl>
    <w:lvl w:ilvl="6" w:tplc="5AEA37BE">
      <w:start w:val="1"/>
      <w:numFmt w:val="bullet"/>
      <w:lvlText w:val=""/>
      <w:lvlJc w:val="left"/>
      <w:pPr>
        <w:ind w:left="5040" w:hanging="360"/>
      </w:pPr>
      <w:rPr>
        <w:rFonts w:ascii="Symbol" w:hAnsi="Symbol" w:hint="default"/>
      </w:rPr>
    </w:lvl>
    <w:lvl w:ilvl="7" w:tplc="E0F82F66">
      <w:start w:val="1"/>
      <w:numFmt w:val="bullet"/>
      <w:lvlText w:val="o"/>
      <w:lvlJc w:val="left"/>
      <w:pPr>
        <w:ind w:left="5760" w:hanging="360"/>
      </w:pPr>
      <w:rPr>
        <w:rFonts w:ascii="Courier New" w:hAnsi="Courier New" w:hint="default"/>
      </w:rPr>
    </w:lvl>
    <w:lvl w:ilvl="8" w:tplc="E864C5B2">
      <w:start w:val="1"/>
      <w:numFmt w:val="bullet"/>
      <w:lvlText w:val=""/>
      <w:lvlJc w:val="left"/>
      <w:pPr>
        <w:ind w:left="6480" w:hanging="360"/>
      </w:pPr>
      <w:rPr>
        <w:rFonts w:ascii="Wingdings" w:hAnsi="Wingdings" w:hint="default"/>
      </w:rPr>
    </w:lvl>
  </w:abstractNum>
  <w:abstractNum w:abstractNumId="4" w15:restartNumberingAfterBreak="0">
    <w:nsid w:val="40FE8720"/>
    <w:multiLevelType w:val="hybridMultilevel"/>
    <w:tmpl w:val="216EFA82"/>
    <w:lvl w:ilvl="0" w:tplc="02FE3E12">
      <w:start w:val="1"/>
      <w:numFmt w:val="bullet"/>
      <w:lvlText w:val=""/>
      <w:lvlJc w:val="left"/>
      <w:pPr>
        <w:ind w:left="720" w:hanging="360"/>
      </w:pPr>
      <w:rPr>
        <w:rFonts w:ascii="Symbol" w:hAnsi="Symbol" w:hint="default"/>
      </w:rPr>
    </w:lvl>
    <w:lvl w:ilvl="1" w:tplc="8A569F70">
      <w:start w:val="1"/>
      <w:numFmt w:val="bullet"/>
      <w:lvlText w:val="o"/>
      <w:lvlJc w:val="left"/>
      <w:pPr>
        <w:ind w:left="1440" w:hanging="360"/>
      </w:pPr>
      <w:rPr>
        <w:rFonts w:ascii="Courier New" w:hAnsi="Courier New" w:hint="default"/>
      </w:rPr>
    </w:lvl>
    <w:lvl w:ilvl="2" w:tplc="0520E2BC">
      <w:start w:val="1"/>
      <w:numFmt w:val="bullet"/>
      <w:lvlText w:val=""/>
      <w:lvlJc w:val="left"/>
      <w:pPr>
        <w:ind w:left="2160" w:hanging="360"/>
      </w:pPr>
      <w:rPr>
        <w:rFonts w:ascii="Wingdings" w:hAnsi="Wingdings" w:hint="default"/>
      </w:rPr>
    </w:lvl>
    <w:lvl w:ilvl="3" w:tplc="DE225C00">
      <w:start w:val="1"/>
      <w:numFmt w:val="bullet"/>
      <w:lvlText w:val=""/>
      <w:lvlJc w:val="left"/>
      <w:pPr>
        <w:ind w:left="2880" w:hanging="360"/>
      </w:pPr>
      <w:rPr>
        <w:rFonts w:ascii="Symbol" w:hAnsi="Symbol" w:hint="default"/>
      </w:rPr>
    </w:lvl>
    <w:lvl w:ilvl="4" w:tplc="059EF086">
      <w:start w:val="1"/>
      <w:numFmt w:val="bullet"/>
      <w:lvlText w:val="o"/>
      <w:lvlJc w:val="left"/>
      <w:pPr>
        <w:ind w:left="3600" w:hanging="360"/>
      </w:pPr>
      <w:rPr>
        <w:rFonts w:ascii="Courier New" w:hAnsi="Courier New" w:hint="default"/>
      </w:rPr>
    </w:lvl>
    <w:lvl w:ilvl="5" w:tplc="03A8A724">
      <w:start w:val="1"/>
      <w:numFmt w:val="bullet"/>
      <w:lvlText w:val=""/>
      <w:lvlJc w:val="left"/>
      <w:pPr>
        <w:ind w:left="4320" w:hanging="360"/>
      </w:pPr>
      <w:rPr>
        <w:rFonts w:ascii="Wingdings" w:hAnsi="Wingdings" w:hint="default"/>
      </w:rPr>
    </w:lvl>
    <w:lvl w:ilvl="6" w:tplc="A63E2DF8">
      <w:start w:val="1"/>
      <w:numFmt w:val="bullet"/>
      <w:lvlText w:val=""/>
      <w:lvlJc w:val="left"/>
      <w:pPr>
        <w:ind w:left="5040" w:hanging="360"/>
      </w:pPr>
      <w:rPr>
        <w:rFonts w:ascii="Symbol" w:hAnsi="Symbol" w:hint="default"/>
      </w:rPr>
    </w:lvl>
    <w:lvl w:ilvl="7" w:tplc="E6CCAF98">
      <w:start w:val="1"/>
      <w:numFmt w:val="bullet"/>
      <w:lvlText w:val="o"/>
      <w:lvlJc w:val="left"/>
      <w:pPr>
        <w:ind w:left="5760" w:hanging="360"/>
      </w:pPr>
      <w:rPr>
        <w:rFonts w:ascii="Courier New" w:hAnsi="Courier New" w:hint="default"/>
      </w:rPr>
    </w:lvl>
    <w:lvl w:ilvl="8" w:tplc="C75A7B68">
      <w:start w:val="1"/>
      <w:numFmt w:val="bullet"/>
      <w:lvlText w:val=""/>
      <w:lvlJc w:val="left"/>
      <w:pPr>
        <w:ind w:left="6480" w:hanging="360"/>
      </w:pPr>
      <w:rPr>
        <w:rFonts w:ascii="Wingdings" w:hAnsi="Wingdings" w:hint="default"/>
      </w:rPr>
    </w:lvl>
  </w:abstractNum>
  <w:abstractNum w:abstractNumId="5" w15:restartNumberingAfterBreak="0">
    <w:nsid w:val="42BD5DA9"/>
    <w:multiLevelType w:val="hybridMultilevel"/>
    <w:tmpl w:val="067AD38C"/>
    <w:lvl w:ilvl="0" w:tplc="4816DE54">
      <w:start w:val="1"/>
      <w:numFmt w:val="bullet"/>
      <w:lvlText w:val=""/>
      <w:lvlJc w:val="left"/>
      <w:pPr>
        <w:ind w:left="360" w:hanging="360"/>
      </w:pPr>
      <w:rPr>
        <w:rFonts w:ascii="Symbol" w:hAnsi="Symbol" w:hint="default"/>
      </w:rPr>
    </w:lvl>
    <w:lvl w:ilvl="1" w:tplc="E8F82A48">
      <w:start w:val="1"/>
      <w:numFmt w:val="bullet"/>
      <w:lvlText w:val="o"/>
      <w:lvlJc w:val="left"/>
      <w:pPr>
        <w:ind w:left="1080" w:hanging="360"/>
      </w:pPr>
      <w:rPr>
        <w:rFonts w:ascii="Courier New" w:hAnsi="Courier New" w:hint="default"/>
      </w:rPr>
    </w:lvl>
    <w:lvl w:ilvl="2" w:tplc="8BC8F3A6">
      <w:start w:val="1"/>
      <w:numFmt w:val="bullet"/>
      <w:lvlText w:val=""/>
      <w:lvlJc w:val="left"/>
      <w:pPr>
        <w:ind w:left="1800" w:hanging="360"/>
      </w:pPr>
      <w:rPr>
        <w:rFonts w:ascii="Wingdings" w:hAnsi="Wingdings" w:hint="default"/>
      </w:rPr>
    </w:lvl>
    <w:lvl w:ilvl="3" w:tplc="DFB6F64E">
      <w:start w:val="1"/>
      <w:numFmt w:val="bullet"/>
      <w:lvlText w:val=""/>
      <w:lvlJc w:val="left"/>
      <w:pPr>
        <w:ind w:left="2520" w:hanging="360"/>
      </w:pPr>
      <w:rPr>
        <w:rFonts w:ascii="Symbol" w:hAnsi="Symbol" w:hint="default"/>
      </w:rPr>
    </w:lvl>
    <w:lvl w:ilvl="4" w:tplc="CF28D2B8">
      <w:start w:val="1"/>
      <w:numFmt w:val="bullet"/>
      <w:lvlText w:val="o"/>
      <w:lvlJc w:val="left"/>
      <w:pPr>
        <w:ind w:left="3240" w:hanging="360"/>
      </w:pPr>
      <w:rPr>
        <w:rFonts w:ascii="Courier New" w:hAnsi="Courier New" w:hint="default"/>
      </w:rPr>
    </w:lvl>
    <w:lvl w:ilvl="5" w:tplc="6D92DEA8">
      <w:start w:val="1"/>
      <w:numFmt w:val="bullet"/>
      <w:lvlText w:val=""/>
      <w:lvlJc w:val="left"/>
      <w:pPr>
        <w:ind w:left="3960" w:hanging="360"/>
      </w:pPr>
      <w:rPr>
        <w:rFonts w:ascii="Wingdings" w:hAnsi="Wingdings" w:hint="default"/>
      </w:rPr>
    </w:lvl>
    <w:lvl w:ilvl="6" w:tplc="4DDAFFF2">
      <w:start w:val="1"/>
      <w:numFmt w:val="bullet"/>
      <w:lvlText w:val=""/>
      <w:lvlJc w:val="left"/>
      <w:pPr>
        <w:ind w:left="4680" w:hanging="360"/>
      </w:pPr>
      <w:rPr>
        <w:rFonts w:ascii="Symbol" w:hAnsi="Symbol" w:hint="default"/>
      </w:rPr>
    </w:lvl>
    <w:lvl w:ilvl="7" w:tplc="92E6FBE4">
      <w:start w:val="1"/>
      <w:numFmt w:val="bullet"/>
      <w:lvlText w:val="o"/>
      <w:lvlJc w:val="left"/>
      <w:pPr>
        <w:ind w:left="5400" w:hanging="360"/>
      </w:pPr>
      <w:rPr>
        <w:rFonts w:ascii="Courier New" w:hAnsi="Courier New" w:hint="default"/>
      </w:rPr>
    </w:lvl>
    <w:lvl w:ilvl="8" w:tplc="0F48B8AC">
      <w:start w:val="1"/>
      <w:numFmt w:val="bullet"/>
      <w:lvlText w:val=""/>
      <w:lvlJc w:val="left"/>
      <w:pPr>
        <w:ind w:left="6120" w:hanging="360"/>
      </w:pPr>
      <w:rPr>
        <w:rFonts w:ascii="Wingdings" w:hAnsi="Wingdings" w:hint="default"/>
      </w:rPr>
    </w:lvl>
  </w:abstractNum>
  <w:abstractNum w:abstractNumId="6" w15:restartNumberingAfterBreak="0">
    <w:nsid w:val="45FBC471"/>
    <w:multiLevelType w:val="hybridMultilevel"/>
    <w:tmpl w:val="3014E446"/>
    <w:lvl w:ilvl="0" w:tplc="0B808492">
      <w:start w:val="1"/>
      <w:numFmt w:val="bullet"/>
      <w:lvlText w:val=""/>
      <w:lvlJc w:val="left"/>
      <w:pPr>
        <w:ind w:left="720" w:hanging="360"/>
      </w:pPr>
      <w:rPr>
        <w:rFonts w:ascii="Symbol" w:hAnsi="Symbol" w:hint="default"/>
      </w:rPr>
    </w:lvl>
    <w:lvl w:ilvl="1" w:tplc="7CF8D3E8">
      <w:start w:val="1"/>
      <w:numFmt w:val="bullet"/>
      <w:lvlText w:val="o"/>
      <w:lvlJc w:val="left"/>
      <w:pPr>
        <w:ind w:left="1440" w:hanging="360"/>
      </w:pPr>
      <w:rPr>
        <w:rFonts w:ascii="Courier New" w:hAnsi="Courier New" w:hint="default"/>
      </w:rPr>
    </w:lvl>
    <w:lvl w:ilvl="2" w:tplc="F9D4F912">
      <w:start w:val="1"/>
      <w:numFmt w:val="bullet"/>
      <w:lvlText w:val=""/>
      <w:lvlJc w:val="left"/>
      <w:pPr>
        <w:ind w:left="2160" w:hanging="360"/>
      </w:pPr>
      <w:rPr>
        <w:rFonts w:ascii="Wingdings" w:hAnsi="Wingdings" w:hint="default"/>
      </w:rPr>
    </w:lvl>
    <w:lvl w:ilvl="3" w:tplc="F078B704">
      <w:start w:val="1"/>
      <w:numFmt w:val="bullet"/>
      <w:lvlText w:val=""/>
      <w:lvlJc w:val="left"/>
      <w:pPr>
        <w:ind w:left="2880" w:hanging="360"/>
      </w:pPr>
      <w:rPr>
        <w:rFonts w:ascii="Symbol" w:hAnsi="Symbol" w:hint="default"/>
      </w:rPr>
    </w:lvl>
    <w:lvl w:ilvl="4" w:tplc="B12EC49C">
      <w:start w:val="1"/>
      <w:numFmt w:val="bullet"/>
      <w:lvlText w:val="o"/>
      <w:lvlJc w:val="left"/>
      <w:pPr>
        <w:ind w:left="3600" w:hanging="360"/>
      </w:pPr>
      <w:rPr>
        <w:rFonts w:ascii="Courier New" w:hAnsi="Courier New" w:hint="default"/>
      </w:rPr>
    </w:lvl>
    <w:lvl w:ilvl="5" w:tplc="0C0C7CEC">
      <w:start w:val="1"/>
      <w:numFmt w:val="bullet"/>
      <w:lvlText w:val=""/>
      <w:lvlJc w:val="left"/>
      <w:pPr>
        <w:ind w:left="4320" w:hanging="360"/>
      </w:pPr>
      <w:rPr>
        <w:rFonts w:ascii="Wingdings" w:hAnsi="Wingdings" w:hint="default"/>
      </w:rPr>
    </w:lvl>
    <w:lvl w:ilvl="6" w:tplc="EB8626C8">
      <w:start w:val="1"/>
      <w:numFmt w:val="bullet"/>
      <w:lvlText w:val=""/>
      <w:lvlJc w:val="left"/>
      <w:pPr>
        <w:ind w:left="5040" w:hanging="360"/>
      </w:pPr>
      <w:rPr>
        <w:rFonts w:ascii="Symbol" w:hAnsi="Symbol" w:hint="default"/>
      </w:rPr>
    </w:lvl>
    <w:lvl w:ilvl="7" w:tplc="3E9AE986">
      <w:start w:val="1"/>
      <w:numFmt w:val="bullet"/>
      <w:lvlText w:val="o"/>
      <w:lvlJc w:val="left"/>
      <w:pPr>
        <w:ind w:left="5760" w:hanging="360"/>
      </w:pPr>
      <w:rPr>
        <w:rFonts w:ascii="Courier New" w:hAnsi="Courier New" w:hint="default"/>
      </w:rPr>
    </w:lvl>
    <w:lvl w:ilvl="8" w:tplc="5770BB2E">
      <w:start w:val="1"/>
      <w:numFmt w:val="bullet"/>
      <w:lvlText w:val=""/>
      <w:lvlJc w:val="left"/>
      <w:pPr>
        <w:ind w:left="6480" w:hanging="360"/>
      </w:pPr>
      <w:rPr>
        <w:rFonts w:ascii="Wingdings" w:hAnsi="Wingdings" w:hint="default"/>
      </w:rPr>
    </w:lvl>
  </w:abstractNum>
  <w:abstractNum w:abstractNumId="7" w15:restartNumberingAfterBreak="0">
    <w:nsid w:val="5D33C7A8"/>
    <w:multiLevelType w:val="hybridMultilevel"/>
    <w:tmpl w:val="94C4866E"/>
    <w:lvl w:ilvl="0" w:tplc="AC746E08">
      <w:start w:val="1"/>
      <w:numFmt w:val="bullet"/>
      <w:lvlText w:val=""/>
      <w:lvlJc w:val="left"/>
      <w:pPr>
        <w:ind w:left="720" w:hanging="360"/>
      </w:pPr>
      <w:rPr>
        <w:rFonts w:ascii="Symbol" w:hAnsi="Symbol" w:hint="default"/>
      </w:rPr>
    </w:lvl>
    <w:lvl w:ilvl="1" w:tplc="8A0696F6">
      <w:start w:val="1"/>
      <w:numFmt w:val="bullet"/>
      <w:lvlText w:val="o"/>
      <w:lvlJc w:val="left"/>
      <w:pPr>
        <w:ind w:left="1440" w:hanging="360"/>
      </w:pPr>
      <w:rPr>
        <w:rFonts w:ascii="Courier New" w:hAnsi="Courier New" w:hint="default"/>
      </w:rPr>
    </w:lvl>
    <w:lvl w:ilvl="2" w:tplc="CDE4551C">
      <w:start w:val="1"/>
      <w:numFmt w:val="bullet"/>
      <w:lvlText w:val=""/>
      <w:lvlJc w:val="left"/>
      <w:pPr>
        <w:ind w:left="2160" w:hanging="360"/>
      </w:pPr>
      <w:rPr>
        <w:rFonts w:ascii="Wingdings" w:hAnsi="Wingdings" w:hint="default"/>
      </w:rPr>
    </w:lvl>
    <w:lvl w:ilvl="3" w:tplc="A8B4B028">
      <w:start w:val="1"/>
      <w:numFmt w:val="bullet"/>
      <w:lvlText w:val=""/>
      <w:lvlJc w:val="left"/>
      <w:pPr>
        <w:ind w:left="2880" w:hanging="360"/>
      </w:pPr>
      <w:rPr>
        <w:rFonts w:ascii="Symbol" w:hAnsi="Symbol" w:hint="default"/>
      </w:rPr>
    </w:lvl>
    <w:lvl w:ilvl="4" w:tplc="670A59FC">
      <w:start w:val="1"/>
      <w:numFmt w:val="bullet"/>
      <w:lvlText w:val="o"/>
      <w:lvlJc w:val="left"/>
      <w:pPr>
        <w:ind w:left="3600" w:hanging="360"/>
      </w:pPr>
      <w:rPr>
        <w:rFonts w:ascii="Courier New" w:hAnsi="Courier New" w:hint="default"/>
      </w:rPr>
    </w:lvl>
    <w:lvl w:ilvl="5" w:tplc="A42A5FCE">
      <w:start w:val="1"/>
      <w:numFmt w:val="bullet"/>
      <w:lvlText w:val=""/>
      <w:lvlJc w:val="left"/>
      <w:pPr>
        <w:ind w:left="4320" w:hanging="360"/>
      </w:pPr>
      <w:rPr>
        <w:rFonts w:ascii="Wingdings" w:hAnsi="Wingdings" w:hint="default"/>
      </w:rPr>
    </w:lvl>
    <w:lvl w:ilvl="6" w:tplc="CD20F03E">
      <w:start w:val="1"/>
      <w:numFmt w:val="bullet"/>
      <w:lvlText w:val=""/>
      <w:lvlJc w:val="left"/>
      <w:pPr>
        <w:ind w:left="5040" w:hanging="360"/>
      </w:pPr>
      <w:rPr>
        <w:rFonts w:ascii="Symbol" w:hAnsi="Symbol" w:hint="default"/>
      </w:rPr>
    </w:lvl>
    <w:lvl w:ilvl="7" w:tplc="2EAE1102">
      <w:start w:val="1"/>
      <w:numFmt w:val="bullet"/>
      <w:lvlText w:val="o"/>
      <w:lvlJc w:val="left"/>
      <w:pPr>
        <w:ind w:left="5760" w:hanging="360"/>
      </w:pPr>
      <w:rPr>
        <w:rFonts w:ascii="Courier New" w:hAnsi="Courier New" w:hint="default"/>
      </w:rPr>
    </w:lvl>
    <w:lvl w:ilvl="8" w:tplc="C55AA3A0">
      <w:start w:val="1"/>
      <w:numFmt w:val="bullet"/>
      <w:lvlText w:val=""/>
      <w:lvlJc w:val="left"/>
      <w:pPr>
        <w:ind w:left="6480" w:hanging="360"/>
      </w:pPr>
      <w:rPr>
        <w:rFonts w:ascii="Wingdings" w:hAnsi="Wingdings" w:hint="default"/>
      </w:rPr>
    </w:lvl>
  </w:abstractNum>
  <w:abstractNum w:abstractNumId="8" w15:restartNumberingAfterBreak="0">
    <w:nsid w:val="65058D01"/>
    <w:multiLevelType w:val="hybridMultilevel"/>
    <w:tmpl w:val="99C6BB66"/>
    <w:lvl w:ilvl="0" w:tplc="B8701A70">
      <w:start w:val="1"/>
      <w:numFmt w:val="bullet"/>
      <w:lvlText w:val=""/>
      <w:lvlJc w:val="left"/>
      <w:pPr>
        <w:ind w:left="720" w:hanging="360"/>
      </w:pPr>
      <w:rPr>
        <w:rFonts w:ascii="Symbol" w:hAnsi="Symbol" w:hint="default"/>
      </w:rPr>
    </w:lvl>
    <w:lvl w:ilvl="1" w:tplc="9D182C08">
      <w:start w:val="1"/>
      <w:numFmt w:val="bullet"/>
      <w:lvlText w:val="o"/>
      <w:lvlJc w:val="left"/>
      <w:pPr>
        <w:ind w:left="1440" w:hanging="360"/>
      </w:pPr>
      <w:rPr>
        <w:rFonts w:ascii="Courier New" w:hAnsi="Courier New" w:hint="default"/>
      </w:rPr>
    </w:lvl>
    <w:lvl w:ilvl="2" w:tplc="92F65336">
      <w:start w:val="1"/>
      <w:numFmt w:val="bullet"/>
      <w:lvlText w:val=""/>
      <w:lvlJc w:val="left"/>
      <w:pPr>
        <w:ind w:left="2160" w:hanging="360"/>
      </w:pPr>
      <w:rPr>
        <w:rFonts w:ascii="Wingdings" w:hAnsi="Wingdings" w:hint="default"/>
      </w:rPr>
    </w:lvl>
    <w:lvl w:ilvl="3" w:tplc="B5E0F3E4">
      <w:start w:val="1"/>
      <w:numFmt w:val="bullet"/>
      <w:lvlText w:val=""/>
      <w:lvlJc w:val="left"/>
      <w:pPr>
        <w:ind w:left="2880" w:hanging="360"/>
      </w:pPr>
      <w:rPr>
        <w:rFonts w:ascii="Symbol" w:hAnsi="Symbol" w:hint="default"/>
      </w:rPr>
    </w:lvl>
    <w:lvl w:ilvl="4" w:tplc="39585526">
      <w:start w:val="1"/>
      <w:numFmt w:val="bullet"/>
      <w:lvlText w:val="o"/>
      <w:lvlJc w:val="left"/>
      <w:pPr>
        <w:ind w:left="3600" w:hanging="360"/>
      </w:pPr>
      <w:rPr>
        <w:rFonts w:ascii="Courier New" w:hAnsi="Courier New" w:hint="default"/>
      </w:rPr>
    </w:lvl>
    <w:lvl w:ilvl="5" w:tplc="F760B544">
      <w:start w:val="1"/>
      <w:numFmt w:val="bullet"/>
      <w:lvlText w:val=""/>
      <w:lvlJc w:val="left"/>
      <w:pPr>
        <w:ind w:left="4320" w:hanging="360"/>
      </w:pPr>
      <w:rPr>
        <w:rFonts w:ascii="Wingdings" w:hAnsi="Wingdings" w:hint="default"/>
      </w:rPr>
    </w:lvl>
    <w:lvl w:ilvl="6" w:tplc="A0F0C59C">
      <w:start w:val="1"/>
      <w:numFmt w:val="bullet"/>
      <w:lvlText w:val=""/>
      <w:lvlJc w:val="left"/>
      <w:pPr>
        <w:ind w:left="5040" w:hanging="360"/>
      </w:pPr>
      <w:rPr>
        <w:rFonts w:ascii="Symbol" w:hAnsi="Symbol" w:hint="default"/>
      </w:rPr>
    </w:lvl>
    <w:lvl w:ilvl="7" w:tplc="8F3EB552">
      <w:start w:val="1"/>
      <w:numFmt w:val="bullet"/>
      <w:lvlText w:val="o"/>
      <w:lvlJc w:val="left"/>
      <w:pPr>
        <w:ind w:left="5760" w:hanging="360"/>
      </w:pPr>
      <w:rPr>
        <w:rFonts w:ascii="Courier New" w:hAnsi="Courier New" w:hint="default"/>
      </w:rPr>
    </w:lvl>
    <w:lvl w:ilvl="8" w:tplc="7E7E1426">
      <w:start w:val="1"/>
      <w:numFmt w:val="bullet"/>
      <w:lvlText w:val=""/>
      <w:lvlJc w:val="left"/>
      <w:pPr>
        <w:ind w:left="6480" w:hanging="360"/>
      </w:pPr>
      <w:rPr>
        <w:rFonts w:ascii="Wingdings" w:hAnsi="Wingdings" w:hint="default"/>
      </w:rPr>
    </w:lvl>
  </w:abstractNum>
  <w:abstractNum w:abstractNumId="9" w15:restartNumberingAfterBreak="0">
    <w:nsid w:val="67DE36A0"/>
    <w:multiLevelType w:val="hybridMultilevel"/>
    <w:tmpl w:val="B01EEE50"/>
    <w:lvl w:ilvl="0" w:tplc="039264EA">
      <w:start w:val="1"/>
      <w:numFmt w:val="bullet"/>
      <w:lvlText w:val=""/>
      <w:lvlJc w:val="left"/>
      <w:pPr>
        <w:ind w:left="720" w:hanging="360"/>
      </w:pPr>
      <w:rPr>
        <w:rFonts w:ascii="Symbol" w:hAnsi="Symbol" w:hint="default"/>
      </w:rPr>
    </w:lvl>
    <w:lvl w:ilvl="1" w:tplc="F45615C2">
      <w:start w:val="1"/>
      <w:numFmt w:val="bullet"/>
      <w:lvlText w:val="o"/>
      <w:lvlJc w:val="left"/>
      <w:pPr>
        <w:ind w:left="1440" w:hanging="360"/>
      </w:pPr>
      <w:rPr>
        <w:rFonts w:ascii="Courier New" w:hAnsi="Courier New" w:hint="default"/>
      </w:rPr>
    </w:lvl>
    <w:lvl w:ilvl="2" w:tplc="FC760868">
      <w:start w:val="1"/>
      <w:numFmt w:val="bullet"/>
      <w:lvlText w:val=""/>
      <w:lvlJc w:val="left"/>
      <w:pPr>
        <w:ind w:left="2160" w:hanging="360"/>
      </w:pPr>
      <w:rPr>
        <w:rFonts w:ascii="Wingdings" w:hAnsi="Wingdings" w:hint="default"/>
      </w:rPr>
    </w:lvl>
    <w:lvl w:ilvl="3" w:tplc="D85AAF1C">
      <w:start w:val="1"/>
      <w:numFmt w:val="bullet"/>
      <w:lvlText w:val=""/>
      <w:lvlJc w:val="left"/>
      <w:pPr>
        <w:ind w:left="2880" w:hanging="360"/>
      </w:pPr>
      <w:rPr>
        <w:rFonts w:ascii="Symbol" w:hAnsi="Symbol" w:hint="default"/>
      </w:rPr>
    </w:lvl>
    <w:lvl w:ilvl="4" w:tplc="5694000E">
      <w:start w:val="1"/>
      <w:numFmt w:val="bullet"/>
      <w:lvlText w:val="o"/>
      <w:lvlJc w:val="left"/>
      <w:pPr>
        <w:ind w:left="3600" w:hanging="360"/>
      </w:pPr>
      <w:rPr>
        <w:rFonts w:ascii="Courier New" w:hAnsi="Courier New" w:hint="default"/>
      </w:rPr>
    </w:lvl>
    <w:lvl w:ilvl="5" w:tplc="8B8AC57A">
      <w:start w:val="1"/>
      <w:numFmt w:val="bullet"/>
      <w:lvlText w:val=""/>
      <w:lvlJc w:val="left"/>
      <w:pPr>
        <w:ind w:left="4320" w:hanging="360"/>
      </w:pPr>
      <w:rPr>
        <w:rFonts w:ascii="Wingdings" w:hAnsi="Wingdings" w:hint="default"/>
      </w:rPr>
    </w:lvl>
    <w:lvl w:ilvl="6" w:tplc="4FC83DFC">
      <w:start w:val="1"/>
      <w:numFmt w:val="bullet"/>
      <w:lvlText w:val=""/>
      <w:lvlJc w:val="left"/>
      <w:pPr>
        <w:ind w:left="5040" w:hanging="360"/>
      </w:pPr>
      <w:rPr>
        <w:rFonts w:ascii="Symbol" w:hAnsi="Symbol" w:hint="default"/>
      </w:rPr>
    </w:lvl>
    <w:lvl w:ilvl="7" w:tplc="4BFA205A">
      <w:start w:val="1"/>
      <w:numFmt w:val="bullet"/>
      <w:lvlText w:val="o"/>
      <w:lvlJc w:val="left"/>
      <w:pPr>
        <w:ind w:left="5760" w:hanging="360"/>
      </w:pPr>
      <w:rPr>
        <w:rFonts w:ascii="Courier New" w:hAnsi="Courier New" w:hint="default"/>
      </w:rPr>
    </w:lvl>
    <w:lvl w:ilvl="8" w:tplc="72E07392">
      <w:start w:val="1"/>
      <w:numFmt w:val="bullet"/>
      <w:lvlText w:val=""/>
      <w:lvlJc w:val="left"/>
      <w:pPr>
        <w:ind w:left="6480" w:hanging="360"/>
      </w:pPr>
      <w:rPr>
        <w:rFonts w:ascii="Wingdings" w:hAnsi="Wingdings" w:hint="default"/>
      </w:rPr>
    </w:lvl>
  </w:abstractNum>
  <w:abstractNum w:abstractNumId="10" w15:restartNumberingAfterBreak="0">
    <w:nsid w:val="6B018853"/>
    <w:multiLevelType w:val="hybridMultilevel"/>
    <w:tmpl w:val="FEAA5F2C"/>
    <w:lvl w:ilvl="0" w:tplc="79F4E428">
      <w:start w:val="1"/>
      <w:numFmt w:val="bullet"/>
      <w:lvlText w:val=""/>
      <w:lvlJc w:val="left"/>
      <w:pPr>
        <w:ind w:left="720" w:hanging="360"/>
      </w:pPr>
      <w:rPr>
        <w:rFonts w:ascii="Symbol" w:hAnsi="Symbol" w:hint="default"/>
      </w:rPr>
    </w:lvl>
    <w:lvl w:ilvl="1" w:tplc="90941BE2">
      <w:start w:val="1"/>
      <w:numFmt w:val="bullet"/>
      <w:lvlText w:val="o"/>
      <w:lvlJc w:val="left"/>
      <w:pPr>
        <w:ind w:left="1440" w:hanging="360"/>
      </w:pPr>
      <w:rPr>
        <w:rFonts w:ascii="Courier New" w:hAnsi="Courier New" w:hint="default"/>
      </w:rPr>
    </w:lvl>
    <w:lvl w:ilvl="2" w:tplc="1B1C5A10">
      <w:start w:val="1"/>
      <w:numFmt w:val="bullet"/>
      <w:lvlText w:val=""/>
      <w:lvlJc w:val="left"/>
      <w:pPr>
        <w:ind w:left="2160" w:hanging="360"/>
      </w:pPr>
      <w:rPr>
        <w:rFonts w:ascii="Wingdings" w:hAnsi="Wingdings" w:hint="default"/>
      </w:rPr>
    </w:lvl>
    <w:lvl w:ilvl="3" w:tplc="AC7A642A">
      <w:start w:val="1"/>
      <w:numFmt w:val="bullet"/>
      <w:lvlText w:val=""/>
      <w:lvlJc w:val="left"/>
      <w:pPr>
        <w:ind w:left="2880" w:hanging="360"/>
      </w:pPr>
      <w:rPr>
        <w:rFonts w:ascii="Symbol" w:hAnsi="Symbol" w:hint="default"/>
      </w:rPr>
    </w:lvl>
    <w:lvl w:ilvl="4" w:tplc="2E7CBB8C">
      <w:start w:val="1"/>
      <w:numFmt w:val="bullet"/>
      <w:lvlText w:val="o"/>
      <w:lvlJc w:val="left"/>
      <w:pPr>
        <w:ind w:left="3600" w:hanging="360"/>
      </w:pPr>
      <w:rPr>
        <w:rFonts w:ascii="Courier New" w:hAnsi="Courier New" w:hint="default"/>
      </w:rPr>
    </w:lvl>
    <w:lvl w:ilvl="5" w:tplc="815AD188">
      <w:start w:val="1"/>
      <w:numFmt w:val="bullet"/>
      <w:lvlText w:val=""/>
      <w:lvlJc w:val="left"/>
      <w:pPr>
        <w:ind w:left="4320" w:hanging="360"/>
      </w:pPr>
      <w:rPr>
        <w:rFonts w:ascii="Wingdings" w:hAnsi="Wingdings" w:hint="default"/>
      </w:rPr>
    </w:lvl>
    <w:lvl w:ilvl="6" w:tplc="0AE06E82">
      <w:start w:val="1"/>
      <w:numFmt w:val="bullet"/>
      <w:lvlText w:val=""/>
      <w:lvlJc w:val="left"/>
      <w:pPr>
        <w:ind w:left="5040" w:hanging="360"/>
      </w:pPr>
      <w:rPr>
        <w:rFonts w:ascii="Symbol" w:hAnsi="Symbol" w:hint="default"/>
      </w:rPr>
    </w:lvl>
    <w:lvl w:ilvl="7" w:tplc="DF6A934A">
      <w:start w:val="1"/>
      <w:numFmt w:val="bullet"/>
      <w:lvlText w:val="o"/>
      <w:lvlJc w:val="left"/>
      <w:pPr>
        <w:ind w:left="5760" w:hanging="360"/>
      </w:pPr>
      <w:rPr>
        <w:rFonts w:ascii="Courier New" w:hAnsi="Courier New" w:hint="default"/>
      </w:rPr>
    </w:lvl>
    <w:lvl w:ilvl="8" w:tplc="1D7C64D8">
      <w:start w:val="1"/>
      <w:numFmt w:val="bullet"/>
      <w:lvlText w:val=""/>
      <w:lvlJc w:val="left"/>
      <w:pPr>
        <w:ind w:left="6480" w:hanging="360"/>
      </w:pPr>
      <w:rPr>
        <w:rFonts w:ascii="Wingdings" w:hAnsi="Wingdings" w:hint="default"/>
      </w:rPr>
    </w:lvl>
  </w:abstractNum>
  <w:abstractNum w:abstractNumId="11" w15:restartNumberingAfterBreak="0">
    <w:nsid w:val="6B9FC209"/>
    <w:multiLevelType w:val="hybridMultilevel"/>
    <w:tmpl w:val="03AAC882"/>
    <w:lvl w:ilvl="0" w:tplc="C53E97E4">
      <w:start w:val="1"/>
      <w:numFmt w:val="bullet"/>
      <w:lvlText w:val=""/>
      <w:lvlJc w:val="left"/>
      <w:pPr>
        <w:ind w:left="720" w:hanging="360"/>
      </w:pPr>
      <w:rPr>
        <w:rFonts w:ascii="Symbol" w:hAnsi="Symbol" w:hint="default"/>
      </w:rPr>
    </w:lvl>
    <w:lvl w:ilvl="1" w:tplc="7FBE328A">
      <w:start w:val="1"/>
      <w:numFmt w:val="bullet"/>
      <w:lvlText w:val="o"/>
      <w:lvlJc w:val="left"/>
      <w:pPr>
        <w:ind w:left="1440" w:hanging="360"/>
      </w:pPr>
      <w:rPr>
        <w:rFonts w:ascii="Courier New" w:hAnsi="Courier New" w:hint="default"/>
      </w:rPr>
    </w:lvl>
    <w:lvl w:ilvl="2" w:tplc="5F222A6C">
      <w:start w:val="1"/>
      <w:numFmt w:val="bullet"/>
      <w:lvlText w:val=""/>
      <w:lvlJc w:val="left"/>
      <w:pPr>
        <w:ind w:left="2160" w:hanging="360"/>
      </w:pPr>
      <w:rPr>
        <w:rFonts w:ascii="Wingdings" w:hAnsi="Wingdings" w:hint="default"/>
      </w:rPr>
    </w:lvl>
    <w:lvl w:ilvl="3" w:tplc="EEACBF2C">
      <w:start w:val="1"/>
      <w:numFmt w:val="bullet"/>
      <w:lvlText w:val=""/>
      <w:lvlJc w:val="left"/>
      <w:pPr>
        <w:ind w:left="2880" w:hanging="360"/>
      </w:pPr>
      <w:rPr>
        <w:rFonts w:ascii="Symbol" w:hAnsi="Symbol" w:hint="default"/>
      </w:rPr>
    </w:lvl>
    <w:lvl w:ilvl="4" w:tplc="AA0ADE22">
      <w:start w:val="1"/>
      <w:numFmt w:val="bullet"/>
      <w:lvlText w:val="o"/>
      <w:lvlJc w:val="left"/>
      <w:pPr>
        <w:ind w:left="3600" w:hanging="360"/>
      </w:pPr>
      <w:rPr>
        <w:rFonts w:ascii="Courier New" w:hAnsi="Courier New" w:hint="default"/>
      </w:rPr>
    </w:lvl>
    <w:lvl w:ilvl="5" w:tplc="3D52CD8E">
      <w:start w:val="1"/>
      <w:numFmt w:val="bullet"/>
      <w:lvlText w:val=""/>
      <w:lvlJc w:val="left"/>
      <w:pPr>
        <w:ind w:left="4320" w:hanging="360"/>
      </w:pPr>
      <w:rPr>
        <w:rFonts w:ascii="Wingdings" w:hAnsi="Wingdings" w:hint="default"/>
      </w:rPr>
    </w:lvl>
    <w:lvl w:ilvl="6" w:tplc="77906E56">
      <w:start w:val="1"/>
      <w:numFmt w:val="bullet"/>
      <w:lvlText w:val=""/>
      <w:lvlJc w:val="left"/>
      <w:pPr>
        <w:ind w:left="5040" w:hanging="360"/>
      </w:pPr>
      <w:rPr>
        <w:rFonts w:ascii="Symbol" w:hAnsi="Symbol" w:hint="default"/>
      </w:rPr>
    </w:lvl>
    <w:lvl w:ilvl="7" w:tplc="3E0CD0F6">
      <w:start w:val="1"/>
      <w:numFmt w:val="bullet"/>
      <w:lvlText w:val="o"/>
      <w:lvlJc w:val="left"/>
      <w:pPr>
        <w:ind w:left="5760" w:hanging="360"/>
      </w:pPr>
      <w:rPr>
        <w:rFonts w:ascii="Courier New" w:hAnsi="Courier New" w:hint="default"/>
      </w:rPr>
    </w:lvl>
    <w:lvl w:ilvl="8" w:tplc="F86034A4">
      <w:start w:val="1"/>
      <w:numFmt w:val="bullet"/>
      <w:lvlText w:val=""/>
      <w:lvlJc w:val="left"/>
      <w:pPr>
        <w:ind w:left="6480" w:hanging="360"/>
      </w:pPr>
      <w:rPr>
        <w:rFonts w:ascii="Wingdings" w:hAnsi="Wingdings" w:hint="default"/>
      </w:rPr>
    </w:lvl>
  </w:abstractNum>
  <w:abstractNum w:abstractNumId="12" w15:restartNumberingAfterBreak="0">
    <w:nsid w:val="77AD6423"/>
    <w:multiLevelType w:val="hybridMultilevel"/>
    <w:tmpl w:val="9C5CE3E0"/>
    <w:lvl w:ilvl="0" w:tplc="8BFA7036">
      <w:start w:val="1"/>
      <w:numFmt w:val="bullet"/>
      <w:lvlText w:val=""/>
      <w:lvlJc w:val="left"/>
      <w:pPr>
        <w:ind w:left="720" w:hanging="360"/>
      </w:pPr>
      <w:rPr>
        <w:rFonts w:ascii="Symbol" w:hAnsi="Symbol" w:hint="default"/>
      </w:rPr>
    </w:lvl>
    <w:lvl w:ilvl="1" w:tplc="46DCB274">
      <w:start w:val="1"/>
      <w:numFmt w:val="bullet"/>
      <w:lvlText w:val="o"/>
      <w:lvlJc w:val="left"/>
      <w:pPr>
        <w:ind w:left="1440" w:hanging="360"/>
      </w:pPr>
      <w:rPr>
        <w:rFonts w:ascii="Courier New" w:hAnsi="Courier New" w:hint="default"/>
      </w:rPr>
    </w:lvl>
    <w:lvl w:ilvl="2" w:tplc="9F74B606">
      <w:start w:val="1"/>
      <w:numFmt w:val="bullet"/>
      <w:lvlText w:val=""/>
      <w:lvlJc w:val="left"/>
      <w:pPr>
        <w:ind w:left="2160" w:hanging="360"/>
      </w:pPr>
      <w:rPr>
        <w:rFonts w:ascii="Wingdings" w:hAnsi="Wingdings" w:hint="default"/>
      </w:rPr>
    </w:lvl>
    <w:lvl w:ilvl="3" w:tplc="A1802C6C">
      <w:start w:val="1"/>
      <w:numFmt w:val="bullet"/>
      <w:lvlText w:val=""/>
      <w:lvlJc w:val="left"/>
      <w:pPr>
        <w:ind w:left="2880" w:hanging="360"/>
      </w:pPr>
      <w:rPr>
        <w:rFonts w:ascii="Symbol" w:hAnsi="Symbol" w:hint="default"/>
      </w:rPr>
    </w:lvl>
    <w:lvl w:ilvl="4" w:tplc="843465DC">
      <w:start w:val="1"/>
      <w:numFmt w:val="bullet"/>
      <w:lvlText w:val="o"/>
      <w:lvlJc w:val="left"/>
      <w:pPr>
        <w:ind w:left="3600" w:hanging="360"/>
      </w:pPr>
      <w:rPr>
        <w:rFonts w:ascii="Courier New" w:hAnsi="Courier New" w:hint="default"/>
      </w:rPr>
    </w:lvl>
    <w:lvl w:ilvl="5" w:tplc="3202D662">
      <w:start w:val="1"/>
      <w:numFmt w:val="bullet"/>
      <w:lvlText w:val=""/>
      <w:lvlJc w:val="left"/>
      <w:pPr>
        <w:ind w:left="4320" w:hanging="360"/>
      </w:pPr>
      <w:rPr>
        <w:rFonts w:ascii="Wingdings" w:hAnsi="Wingdings" w:hint="default"/>
      </w:rPr>
    </w:lvl>
    <w:lvl w:ilvl="6" w:tplc="F2C62D14">
      <w:start w:val="1"/>
      <w:numFmt w:val="bullet"/>
      <w:lvlText w:val=""/>
      <w:lvlJc w:val="left"/>
      <w:pPr>
        <w:ind w:left="5040" w:hanging="360"/>
      </w:pPr>
      <w:rPr>
        <w:rFonts w:ascii="Symbol" w:hAnsi="Symbol" w:hint="default"/>
      </w:rPr>
    </w:lvl>
    <w:lvl w:ilvl="7" w:tplc="A20E913E">
      <w:start w:val="1"/>
      <w:numFmt w:val="bullet"/>
      <w:lvlText w:val="o"/>
      <w:lvlJc w:val="left"/>
      <w:pPr>
        <w:ind w:left="5760" w:hanging="360"/>
      </w:pPr>
      <w:rPr>
        <w:rFonts w:ascii="Courier New" w:hAnsi="Courier New" w:hint="default"/>
      </w:rPr>
    </w:lvl>
    <w:lvl w:ilvl="8" w:tplc="6838CCEE">
      <w:start w:val="1"/>
      <w:numFmt w:val="bullet"/>
      <w:lvlText w:val=""/>
      <w:lvlJc w:val="left"/>
      <w:pPr>
        <w:ind w:left="6480" w:hanging="360"/>
      </w:pPr>
      <w:rPr>
        <w:rFonts w:ascii="Wingdings" w:hAnsi="Wingdings" w:hint="default"/>
      </w:rPr>
    </w:lvl>
  </w:abstractNum>
  <w:num w:numId="1" w16cid:durableId="952711452">
    <w:abstractNumId w:val="10"/>
  </w:num>
  <w:num w:numId="2" w16cid:durableId="530991588">
    <w:abstractNumId w:val="8"/>
  </w:num>
  <w:num w:numId="3" w16cid:durableId="1088817978">
    <w:abstractNumId w:val="12"/>
  </w:num>
  <w:num w:numId="4" w16cid:durableId="771895832">
    <w:abstractNumId w:val="1"/>
  </w:num>
  <w:num w:numId="5" w16cid:durableId="1766463794">
    <w:abstractNumId w:val="11"/>
  </w:num>
  <w:num w:numId="6" w16cid:durableId="2070414706">
    <w:abstractNumId w:val="9"/>
  </w:num>
  <w:num w:numId="7" w16cid:durableId="1809012365">
    <w:abstractNumId w:val="5"/>
  </w:num>
  <w:num w:numId="8" w16cid:durableId="1452238512">
    <w:abstractNumId w:val="4"/>
  </w:num>
  <w:num w:numId="9" w16cid:durableId="2120759300">
    <w:abstractNumId w:val="7"/>
  </w:num>
  <w:num w:numId="10" w16cid:durableId="759446877">
    <w:abstractNumId w:val="2"/>
  </w:num>
  <w:num w:numId="11" w16cid:durableId="1500804697">
    <w:abstractNumId w:val="3"/>
  </w:num>
  <w:num w:numId="12" w16cid:durableId="1205680994">
    <w:abstractNumId w:val="6"/>
  </w:num>
  <w:num w:numId="13" w16cid:durableId="97421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C3"/>
    <w:rsid w:val="00026506"/>
    <w:rsid w:val="00063071"/>
    <w:rsid w:val="00080DA6"/>
    <w:rsid w:val="000D1B65"/>
    <w:rsid w:val="00133AEC"/>
    <w:rsid w:val="0022372B"/>
    <w:rsid w:val="002A75D9"/>
    <w:rsid w:val="002C60FE"/>
    <w:rsid w:val="002C7856"/>
    <w:rsid w:val="00304A56"/>
    <w:rsid w:val="00444ECD"/>
    <w:rsid w:val="004B79E5"/>
    <w:rsid w:val="005001BE"/>
    <w:rsid w:val="007C2E62"/>
    <w:rsid w:val="00860CC3"/>
    <w:rsid w:val="00892EAF"/>
    <w:rsid w:val="008E02A4"/>
    <w:rsid w:val="008E042C"/>
    <w:rsid w:val="00911BA9"/>
    <w:rsid w:val="00961F77"/>
    <w:rsid w:val="009668FE"/>
    <w:rsid w:val="009861BE"/>
    <w:rsid w:val="00A115C5"/>
    <w:rsid w:val="00AA69EB"/>
    <w:rsid w:val="00B0025B"/>
    <w:rsid w:val="00B44C7E"/>
    <w:rsid w:val="00BE14E4"/>
    <w:rsid w:val="00C92A84"/>
    <w:rsid w:val="00CD5B11"/>
    <w:rsid w:val="00CE6678"/>
    <w:rsid w:val="00D40DF7"/>
    <w:rsid w:val="00D555B3"/>
    <w:rsid w:val="00DA65F4"/>
    <w:rsid w:val="00E067F7"/>
    <w:rsid w:val="00E163E9"/>
    <w:rsid w:val="00E3002B"/>
    <w:rsid w:val="00EE1BC2"/>
    <w:rsid w:val="00F86F12"/>
    <w:rsid w:val="021481A2"/>
    <w:rsid w:val="027B140E"/>
    <w:rsid w:val="0288B99A"/>
    <w:rsid w:val="03C6C860"/>
    <w:rsid w:val="03FE000F"/>
    <w:rsid w:val="041EBC98"/>
    <w:rsid w:val="0421E330"/>
    <w:rsid w:val="049C4D79"/>
    <w:rsid w:val="04ECC6B6"/>
    <w:rsid w:val="050AB580"/>
    <w:rsid w:val="057BCCCD"/>
    <w:rsid w:val="05FF67F9"/>
    <w:rsid w:val="0768E491"/>
    <w:rsid w:val="0781BD52"/>
    <w:rsid w:val="07D2FE5E"/>
    <w:rsid w:val="081E64BC"/>
    <w:rsid w:val="082D6E21"/>
    <w:rsid w:val="084686E8"/>
    <w:rsid w:val="0853EEA9"/>
    <w:rsid w:val="087FBAFF"/>
    <w:rsid w:val="0891FB79"/>
    <w:rsid w:val="08A97793"/>
    <w:rsid w:val="091B527C"/>
    <w:rsid w:val="09CEE453"/>
    <w:rsid w:val="0A28CCE0"/>
    <w:rsid w:val="0BB1EBBD"/>
    <w:rsid w:val="0BDCA953"/>
    <w:rsid w:val="0BF7DA91"/>
    <w:rsid w:val="0C02908B"/>
    <w:rsid w:val="0C1B8DE8"/>
    <w:rsid w:val="0CAC04B9"/>
    <w:rsid w:val="0CD18D5A"/>
    <w:rsid w:val="0CDDC80B"/>
    <w:rsid w:val="0D892E41"/>
    <w:rsid w:val="0D8F75B0"/>
    <w:rsid w:val="0DA5E7C7"/>
    <w:rsid w:val="0DDB750F"/>
    <w:rsid w:val="0E2ECF67"/>
    <w:rsid w:val="0E8CF18A"/>
    <w:rsid w:val="0EFD5570"/>
    <w:rsid w:val="0F507148"/>
    <w:rsid w:val="0FC27711"/>
    <w:rsid w:val="101438F4"/>
    <w:rsid w:val="107E1B33"/>
    <w:rsid w:val="1092E944"/>
    <w:rsid w:val="10AB8268"/>
    <w:rsid w:val="10CCDA37"/>
    <w:rsid w:val="10E86D36"/>
    <w:rsid w:val="115E9120"/>
    <w:rsid w:val="11874617"/>
    <w:rsid w:val="1269BC2A"/>
    <w:rsid w:val="12B7549D"/>
    <w:rsid w:val="13B0D77E"/>
    <w:rsid w:val="13D6DB6B"/>
    <w:rsid w:val="13F16C64"/>
    <w:rsid w:val="1437BEFD"/>
    <w:rsid w:val="15388BF0"/>
    <w:rsid w:val="15B9DEC6"/>
    <w:rsid w:val="15BE914D"/>
    <w:rsid w:val="15DBBA81"/>
    <w:rsid w:val="17310675"/>
    <w:rsid w:val="178F5563"/>
    <w:rsid w:val="17B97448"/>
    <w:rsid w:val="181C08E2"/>
    <w:rsid w:val="1843FBC3"/>
    <w:rsid w:val="18923AAA"/>
    <w:rsid w:val="19742175"/>
    <w:rsid w:val="19D408BC"/>
    <w:rsid w:val="19EC7509"/>
    <w:rsid w:val="1A532D07"/>
    <w:rsid w:val="1A882F7E"/>
    <w:rsid w:val="1B762B36"/>
    <w:rsid w:val="1D0E23F8"/>
    <w:rsid w:val="1D146184"/>
    <w:rsid w:val="1D720482"/>
    <w:rsid w:val="1D75EEB7"/>
    <w:rsid w:val="1DA2F7A4"/>
    <w:rsid w:val="1DB3B6AD"/>
    <w:rsid w:val="1E291F8C"/>
    <w:rsid w:val="1EC44352"/>
    <w:rsid w:val="20026A67"/>
    <w:rsid w:val="202F6205"/>
    <w:rsid w:val="20788515"/>
    <w:rsid w:val="2079EF32"/>
    <w:rsid w:val="21012C99"/>
    <w:rsid w:val="223A47D8"/>
    <w:rsid w:val="223BF611"/>
    <w:rsid w:val="2296934D"/>
    <w:rsid w:val="22DD6526"/>
    <w:rsid w:val="22EAA829"/>
    <w:rsid w:val="22F36C26"/>
    <w:rsid w:val="232F5A28"/>
    <w:rsid w:val="23477038"/>
    <w:rsid w:val="2425950A"/>
    <w:rsid w:val="244B86BE"/>
    <w:rsid w:val="24CEAC6D"/>
    <w:rsid w:val="24E3A874"/>
    <w:rsid w:val="25777A32"/>
    <w:rsid w:val="25C3C436"/>
    <w:rsid w:val="25CA801C"/>
    <w:rsid w:val="26D14728"/>
    <w:rsid w:val="26F2EE44"/>
    <w:rsid w:val="27711BB6"/>
    <w:rsid w:val="279E5948"/>
    <w:rsid w:val="2812E88C"/>
    <w:rsid w:val="28A29DD6"/>
    <w:rsid w:val="2919D447"/>
    <w:rsid w:val="292A0FD3"/>
    <w:rsid w:val="29A09F84"/>
    <w:rsid w:val="2ABFE852"/>
    <w:rsid w:val="2AD47530"/>
    <w:rsid w:val="2AEBA2F1"/>
    <w:rsid w:val="2AF2741F"/>
    <w:rsid w:val="2C340F53"/>
    <w:rsid w:val="2C483AE4"/>
    <w:rsid w:val="2C4FAD31"/>
    <w:rsid w:val="2C901686"/>
    <w:rsid w:val="2CAC9906"/>
    <w:rsid w:val="2D03EF1B"/>
    <w:rsid w:val="2D41ABBE"/>
    <w:rsid w:val="2DD0F360"/>
    <w:rsid w:val="2DFE105E"/>
    <w:rsid w:val="2E090452"/>
    <w:rsid w:val="2E70775F"/>
    <w:rsid w:val="2E88FB12"/>
    <w:rsid w:val="2F257C9B"/>
    <w:rsid w:val="2F40FF35"/>
    <w:rsid w:val="2F7EBC5A"/>
    <w:rsid w:val="3051518B"/>
    <w:rsid w:val="31C69E93"/>
    <w:rsid w:val="3234792A"/>
    <w:rsid w:val="323DB25D"/>
    <w:rsid w:val="328338FA"/>
    <w:rsid w:val="33289F72"/>
    <w:rsid w:val="34199BFF"/>
    <w:rsid w:val="34EB2A15"/>
    <w:rsid w:val="3508B6C5"/>
    <w:rsid w:val="350B3CA8"/>
    <w:rsid w:val="351947F6"/>
    <w:rsid w:val="35ABBFAA"/>
    <w:rsid w:val="360B97BE"/>
    <w:rsid w:val="360D3EAD"/>
    <w:rsid w:val="36161B80"/>
    <w:rsid w:val="3694FD40"/>
    <w:rsid w:val="36B3C1C9"/>
    <w:rsid w:val="377B5F3A"/>
    <w:rsid w:val="377D999A"/>
    <w:rsid w:val="37CE8042"/>
    <w:rsid w:val="37D0471A"/>
    <w:rsid w:val="380B6FBD"/>
    <w:rsid w:val="384E33E5"/>
    <w:rsid w:val="38BB2AD2"/>
    <w:rsid w:val="38CD6C94"/>
    <w:rsid w:val="38D4AAF4"/>
    <w:rsid w:val="39032F49"/>
    <w:rsid w:val="390B2183"/>
    <w:rsid w:val="393D252E"/>
    <w:rsid w:val="3A5C4E30"/>
    <w:rsid w:val="3B3788CF"/>
    <w:rsid w:val="3B3C0937"/>
    <w:rsid w:val="3BA80A52"/>
    <w:rsid w:val="3CBC4C8B"/>
    <w:rsid w:val="3CFC95A7"/>
    <w:rsid w:val="3D5FDF60"/>
    <w:rsid w:val="3E581FD8"/>
    <w:rsid w:val="3F10067A"/>
    <w:rsid w:val="3F852987"/>
    <w:rsid w:val="3F8EA4CE"/>
    <w:rsid w:val="3F9BE014"/>
    <w:rsid w:val="40B76E90"/>
    <w:rsid w:val="40C565FE"/>
    <w:rsid w:val="419FA534"/>
    <w:rsid w:val="41C1CFF4"/>
    <w:rsid w:val="41CF253D"/>
    <w:rsid w:val="41FEDA5E"/>
    <w:rsid w:val="41FFECBA"/>
    <w:rsid w:val="42B23456"/>
    <w:rsid w:val="43367B25"/>
    <w:rsid w:val="43646C2D"/>
    <w:rsid w:val="4379E71F"/>
    <w:rsid w:val="4430C22E"/>
    <w:rsid w:val="44EE22EF"/>
    <w:rsid w:val="4519FB58"/>
    <w:rsid w:val="463785D9"/>
    <w:rsid w:val="464A5220"/>
    <w:rsid w:val="46D77D52"/>
    <w:rsid w:val="47049A0C"/>
    <w:rsid w:val="47A1A701"/>
    <w:rsid w:val="47A1DF46"/>
    <w:rsid w:val="47B9BCA3"/>
    <w:rsid w:val="482ADF78"/>
    <w:rsid w:val="4847E998"/>
    <w:rsid w:val="48B366CD"/>
    <w:rsid w:val="49582DA1"/>
    <w:rsid w:val="4A03E9C4"/>
    <w:rsid w:val="4B557BE2"/>
    <w:rsid w:val="4B6F785A"/>
    <w:rsid w:val="4B7FA0EE"/>
    <w:rsid w:val="4BFA0BB1"/>
    <w:rsid w:val="4C854E1A"/>
    <w:rsid w:val="4D15EA0D"/>
    <w:rsid w:val="4D1E94F0"/>
    <w:rsid w:val="4DC75EB6"/>
    <w:rsid w:val="4F3AB0AD"/>
    <w:rsid w:val="4F6579A3"/>
    <w:rsid w:val="4F9B4317"/>
    <w:rsid w:val="4FB64BD2"/>
    <w:rsid w:val="50031653"/>
    <w:rsid w:val="50E8224D"/>
    <w:rsid w:val="513F6119"/>
    <w:rsid w:val="53643648"/>
    <w:rsid w:val="53E11273"/>
    <w:rsid w:val="543994E6"/>
    <w:rsid w:val="543AE26D"/>
    <w:rsid w:val="5454E052"/>
    <w:rsid w:val="54FEE9A2"/>
    <w:rsid w:val="56C40EE4"/>
    <w:rsid w:val="582587EE"/>
    <w:rsid w:val="58AF3F09"/>
    <w:rsid w:val="58CBD8F1"/>
    <w:rsid w:val="598EAB18"/>
    <w:rsid w:val="5AA8EF2B"/>
    <w:rsid w:val="5B4B7A9E"/>
    <w:rsid w:val="5B864EB5"/>
    <w:rsid w:val="5BEC67C3"/>
    <w:rsid w:val="5C05ADA5"/>
    <w:rsid w:val="5C291E80"/>
    <w:rsid w:val="5C37B747"/>
    <w:rsid w:val="5C62424E"/>
    <w:rsid w:val="5C6D9C64"/>
    <w:rsid w:val="5CD51787"/>
    <w:rsid w:val="5D8D8A18"/>
    <w:rsid w:val="5DC96A9D"/>
    <w:rsid w:val="5E6F3BC5"/>
    <w:rsid w:val="5F3C84C9"/>
    <w:rsid w:val="5FF3CBB8"/>
    <w:rsid w:val="6035DC8B"/>
    <w:rsid w:val="6163F3F7"/>
    <w:rsid w:val="61C509EF"/>
    <w:rsid w:val="61D02CB5"/>
    <w:rsid w:val="621F2000"/>
    <w:rsid w:val="623A5D22"/>
    <w:rsid w:val="626DC9BF"/>
    <w:rsid w:val="62D2281F"/>
    <w:rsid w:val="63326683"/>
    <w:rsid w:val="6380B24B"/>
    <w:rsid w:val="63A26280"/>
    <w:rsid w:val="64130002"/>
    <w:rsid w:val="643B51DF"/>
    <w:rsid w:val="647EE3C0"/>
    <w:rsid w:val="64E7D0C7"/>
    <w:rsid w:val="651C97DF"/>
    <w:rsid w:val="6581040A"/>
    <w:rsid w:val="65F8E531"/>
    <w:rsid w:val="66868AE4"/>
    <w:rsid w:val="66928521"/>
    <w:rsid w:val="66C08DDD"/>
    <w:rsid w:val="66DEC07D"/>
    <w:rsid w:val="670A7E04"/>
    <w:rsid w:val="68B7FE05"/>
    <w:rsid w:val="692BEC60"/>
    <w:rsid w:val="6975F77B"/>
    <w:rsid w:val="69F7D6A1"/>
    <w:rsid w:val="6AFAC584"/>
    <w:rsid w:val="6B82A11E"/>
    <w:rsid w:val="6C08F768"/>
    <w:rsid w:val="6C5720FF"/>
    <w:rsid w:val="6C57642D"/>
    <w:rsid w:val="6CBE2F5A"/>
    <w:rsid w:val="6CC9D532"/>
    <w:rsid w:val="6D864724"/>
    <w:rsid w:val="6DD763A2"/>
    <w:rsid w:val="6E8E3170"/>
    <w:rsid w:val="6F5CF6CF"/>
    <w:rsid w:val="6FEF7900"/>
    <w:rsid w:val="700B631B"/>
    <w:rsid w:val="700E6988"/>
    <w:rsid w:val="70DEBE8A"/>
    <w:rsid w:val="70F2E4CE"/>
    <w:rsid w:val="711A278A"/>
    <w:rsid w:val="71EB8A5F"/>
    <w:rsid w:val="7389EA11"/>
    <w:rsid w:val="73BC6FC1"/>
    <w:rsid w:val="73EC0882"/>
    <w:rsid w:val="743FBE5F"/>
    <w:rsid w:val="74D072A8"/>
    <w:rsid w:val="7646F13E"/>
    <w:rsid w:val="766F1518"/>
    <w:rsid w:val="767C797F"/>
    <w:rsid w:val="769DE9C6"/>
    <w:rsid w:val="76E26310"/>
    <w:rsid w:val="76F819E4"/>
    <w:rsid w:val="77BD398C"/>
    <w:rsid w:val="77BF35FA"/>
    <w:rsid w:val="77DB3600"/>
    <w:rsid w:val="7873FF39"/>
    <w:rsid w:val="788C4CF7"/>
    <w:rsid w:val="7897140D"/>
    <w:rsid w:val="78D8EEFC"/>
    <w:rsid w:val="795FDE20"/>
    <w:rsid w:val="79885293"/>
    <w:rsid w:val="79AF3C83"/>
    <w:rsid w:val="79D1D5A0"/>
    <w:rsid w:val="7B193A83"/>
    <w:rsid w:val="7B37CBA8"/>
    <w:rsid w:val="7BBC4941"/>
    <w:rsid w:val="7BD3220D"/>
    <w:rsid w:val="7BF71B0D"/>
    <w:rsid w:val="7C26B166"/>
    <w:rsid w:val="7C35339A"/>
    <w:rsid w:val="7C87AC77"/>
    <w:rsid w:val="7CC2AF11"/>
    <w:rsid w:val="7CC44E7F"/>
    <w:rsid w:val="7E0D5C97"/>
    <w:rsid w:val="7E100023"/>
    <w:rsid w:val="7E33B026"/>
    <w:rsid w:val="7E9D0EA0"/>
    <w:rsid w:val="7EFB49EF"/>
    <w:rsid w:val="7FBC164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F1DD"/>
  <w15:chartTrackingRefBased/>
  <w15:docId w15:val="{0C76AE78-259C-44FF-9DB5-FA1312D3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CC3"/>
    <w:rPr>
      <w:rFonts w:eastAsiaTheme="majorEastAsia" w:cstheme="majorBidi"/>
      <w:color w:val="272727" w:themeColor="text1" w:themeTint="D8"/>
    </w:rPr>
  </w:style>
  <w:style w:type="paragraph" w:styleId="Title">
    <w:name w:val="Title"/>
    <w:basedOn w:val="Normal"/>
    <w:next w:val="Normal"/>
    <w:link w:val="TitleChar"/>
    <w:uiPriority w:val="10"/>
    <w:qFormat/>
    <w:rsid w:val="00860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CC3"/>
    <w:pPr>
      <w:spacing w:before="160"/>
      <w:jc w:val="center"/>
    </w:pPr>
    <w:rPr>
      <w:i/>
      <w:iCs/>
      <w:color w:val="404040" w:themeColor="text1" w:themeTint="BF"/>
    </w:rPr>
  </w:style>
  <w:style w:type="character" w:customStyle="1" w:styleId="QuoteChar">
    <w:name w:val="Quote Char"/>
    <w:basedOn w:val="DefaultParagraphFont"/>
    <w:link w:val="Quote"/>
    <w:uiPriority w:val="29"/>
    <w:rsid w:val="00860CC3"/>
    <w:rPr>
      <w:i/>
      <w:iCs/>
      <w:color w:val="404040" w:themeColor="text1" w:themeTint="BF"/>
    </w:rPr>
  </w:style>
  <w:style w:type="paragraph" w:styleId="ListParagraph">
    <w:name w:val="List Paragraph"/>
    <w:basedOn w:val="Normal"/>
    <w:uiPriority w:val="34"/>
    <w:qFormat/>
    <w:rsid w:val="00860CC3"/>
    <w:pPr>
      <w:ind w:left="720"/>
      <w:contextualSpacing/>
    </w:pPr>
  </w:style>
  <w:style w:type="character" w:styleId="IntenseEmphasis">
    <w:name w:val="Intense Emphasis"/>
    <w:basedOn w:val="DefaultParagraphFont"/>
    <w:uiPriority w:val="21"/>
    <w:qFormat/>
    <w:rsid w:val="00860CC3"/>
    <w:rPr>
      <w:i/>
      <w:iCs/>
      <w:color w:val="0F4761" w:themeColor="accent1" w:themeShade="BF"/>
    </w:rPr>
  </w:style>
  <w:style w:type="paragraph" w:styleId="IntenseQuote">
    <w:name w:val="Intense Quote"/>
    <w:basedOn w:val="Normal"/>
    <w:next w:val="Normal"/>
    <w:link w:val="IntenseQuoteChar"/>
    <w:uiPriority w:val="30"/>
    <w:qFormat/>
    <w:rsid w:val="00860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CC3"/>
    <w:rPr>
      <w:i/>
      <w:iCs/>
      <w:color w:val="0F4761" w:themeColor="accent1" w:themeShade="BF"/>
    </w:rPr>
  </w:style>
  <w:style w:type="character" w:styleId="IntenseReference">
    <w:name w:val="Intense Reference"/>
    <w:basedOn w:val="DefaultParagraphFont"/>
    <w:uiPriority w:val="32"/>
    <w:qFormat/>
    <w:rsid w:val="00860CC3"/>
    <w:rPr>
      <w:b/>
      <w:bCs/>
      <w:smallCaps/>
      <w:color w:val="0F4761" w:themeColor="accent1" w:themeShade="BF"/>
      <w:spacing w:val="5"/>
    </w:rPr>
  </w:style>
  <w:style w:type="character" w:styleId="Hyperlink">
    <w:name w:val="Hyperlink"/>
    <w:basedOn w:val="DefaultParagraphFont"/>
    <w:uiPriority w:val="99"/>
    <w:unhideWhenUsed/>
    <w:rsid w:val="00E3002B"/>
    <w:rPr>
      <w:color w:val="467886"/>
      <w:u w:val="single"/>
    </w:rPr>
  </w:style>
  <w:style w:type="paragraph" w:styleId="NoSpacing">
    <w:name w:val="No Spacing"/>
    <w:uiPriority w:val="1"/>
    <w:qFormat/>
    <w:rsid w:val="3E581FD8"/>
    <w:pPr>
      <w:spacing w:after="0"/>
    </w:pPr>
  </w:style>
  <w:style w:type="paragraph" w:styleId="TOC3">
    <w:name w:val="toc 3"/>
    <w:basedOn w:val="Normal"/>
    <w:next w:val="Normal"/>
    <w:uiPriority w:val="39"/>
    <w:unhideWhenUsed/>
    <w:rsid w:val="3E581FD8"/>
    <w:pPr>
      <w:spacing w:after="100"/>
      <w:ind w:left="440"/>
    </w:pPr>
  </w:style>
  <w:style w:type="paragraph" w:styleId="Header">
    <w:name w:val="header"/>
    <w:basedOn w:val="Normal"/>
    <w:uiPriority w:val="99"/>
    <w:unhideWhenUsed/>
    <w:rsid w:val="3E581FD8"/>
    <w:pPr>
      <w:tabs>
        <w:tab w:val="center" w:pos="4680"/>
        <w:tab w:val="right" w:pos="9360"/>
      </w:tabs>
      <w:spacing w:after="0" w:line="240" w:lineRule="auto"/>
    </w:pPr>
  </w:style>
  <w:style w:type="paragraph" w:styleId="Footer">
    <w:name w:val="footer"/>
    <w:basedOn w:val="Normal"/>
    <w:uiPriority w:val="99"/>
    <w:unhideWhenUsed/>
    <w:rsid w:val="3E581FD8"/>
    <w:pPr>
      <w:tabs>
        <w:tab w:val="center" w:pos="4680"/>
        <w:tab w:val="right" w:pos="9360"/>
      </w:tabs>
      <w:spacing w:after="0" w:line="240" w:lineRule="auto"/>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00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ngvic.org/sites/default/files/attachments/Young%20Vic%20Sensory%20Ma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boxoffice@youngvic.org" TargetMode="External"/><Relationship Id="rId5" Type="http://schemas.openxmlformats.org/officeDocument/2006/relationships/styles" Target="styles.xml"/><Relationship Id="rId15" Type="http://schemas.openxmlformats.org/officeDocument/2006/relationships/hyperlink" Target="http://www.youngvic.org/visit-us/access-for-all"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boxoffice@youngv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387D5ED9F2F47ADDD3EB0C17E3F98" ma:contentTypeVersion="28" ma:contentTypeDescription="Create a new document." ma:contentTypeScope="" ma:versionID="0861cd415c730020aefa1300bacb8240">
  <xsd:schema xmlns:xsd="http://www.w3.org/2001/XMLSchema" xmlns:xs="http://www.w3.org/2001/XMLSchema" xmlns:p="http://schemas.microsoft.com/office/2006/metadata/properties" xmlns:ns1="http://schemas.microsoft.com/sharepoint/v3" xmlns:ns2="afc498dd-4f7e-4be4-8d89-5a2a11322d3a" xmlns:ns3="08a3a671-04dd-4317-ae12-3ecc89b6494a" targetNamespace="http://schemas.microsoft.com/office/2006/metadata/properties" ma:root="true" ma:fieldsID="fe652313981923c23f11790e053333eb" ns1:_="" ns2:_="" ns3:_="">
    <xsd:import namespace="http://schemas.microsoft.com/sharepoint/v3"/>
    <xsd:import namespace="afc498dd-4f7e-4be4-8d89-5a2a11322d3a"/>
    <xsd:import namespace="08a3a671-04dd-4317-ae12-3ecc89b649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c498dd-4f7e-4be4-8d89-5a2a11322d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847319-e6a3-4274-8d66-ffdb334d127e}" ma:internalName="TaxCatchAll" ma:showField="CatchAllData" ma:web="afc498dd-4f7e-4be4-8d89-5a2a11322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a3a671-04dd-4317-ae12-3ecc89b649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CatchAll xmlns="afc498dd-4f7e-4be4-8d89-5a2a11322d3a" xsi:nil="true"/>
    <lcf76f155ced4ddcb4097134ff3c332f xmlns="08a3a671-04dd-4317-ae12-3ecc89b6494a">
      <Terms xmlns="http://schemas.microsoft.com/office/infopath/2007/PartnerControls"/>
    </lcf76f155ced4ddcb4097134ff3c332f>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E5A83AA4-9662-426D-9C40-74D293645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c498dd-4f7e-4be4-8d89-5a2a11322d3a"/>
    <ds:schemaRef ds:uri="08a3a671-04dd-4317-ae12-3ecc89b6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6350E-679B-47EB-91C2-B3A57D1391E8}">
  <ds:schemaRefs>
    <ds:schemaRef ds:uri="http://schemas.microsoft.com/sharepoint/v3/contenttype/forms"/>
  </ds:schemaRefs>
</ds:datastoreItem>
</file>

<file path=customXml/itemProps3.xml><?xml version="1.0" encoding="utf-8"?>
<ds:datastoreItem xmlns:ds="http://schemas.openxmlformats.org/officeDocument/2006/customXml" ds:itemID="{23853195-88FC-4A3B-A471-0D2159BE1986}">
  <ds:schemaRefs>
    <ds:schemaRef ds:uri="http://schemas.microsoft.com/office/2006/metadata/properties"/>
    <ds:schemaRef ds:uri="http://schemas.microsoft.com/office/infopath/2007/PartnerControls"/>
    <ds:schemaRef ds:uri="http://schemas.microsoft.com/sharepoint/v3"/>
    <ds:schemaRef ds:uri="afc498dd-4f7e-4be4-8d89-5a2a11322d3a"/>
    <ds:schemaRef ds:uri="08a3a671-04dd-4317-ae12-3ecc89b6494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2238</Words>
  <Characters>12760</Characters>
  <Application>Microsoft Office Word</Application>
  <DocSecurity>0</DocSecurity>
  <Lines>106</Lines>
  <Paragraphs>29</Paragraphs>
  <ScaleCrop>false</ScaleCrop>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Lou</dc:creator>
  <cp:keywords/>
  <dc:description/>
  <cp:lastModifiedBy>Steven Lou</cp:lastModifiedBy>
  <cp:revision>17</cp:revision>
  <cp:lastPrinted>2026-02-20T17:05:00Z</cp:lastPrinted>
  <dcterms:created xsi:type="dcterms:W3CDTF">2026-01-09T16:31:00Z</dcterms:created>
  <dcterms:modified xsi:type="dcterms:W3CDTF">2026-02-23T10:15:00Z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0x010100DFD387D5ED9F2F47ADDD3EB0C17E3F98</vt:lpwstr>
  </property>
  <property fmtid="{D5CDD505-2E9C-101B-9397-08002B2CF9AE}" pid="3" name="MediaServiceImageTags">
    <vt:lpwstr/>
  </property>
</Properties>
</file>