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A21C04" wp14:paraId="44E63374" wp14:textId="5529D58C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Pre-Show Information </w:t>
      </w:r>
    </w:p>
    <w:p xmlns:wp14="http://schemas.microsoft.com/office/word/2010/wordml" w:rsidP="07A21C04" wp14:paraId="280D0FE3" wp14:textId="7741F610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Young Vic presents </w:t>
      </w:r>
    </w:p>
    <w:p xmlns:wp14="http://schemas.microsoft.com/office/word/2010/wordml" w:rsidP="07A21C04" wp14:paraId="497DFF88" wp14:textId="3C9F3BB8">
      <w:pPr>
        <w:pStyle w:val="Normal"/>
        <w:jc w:val="center"/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n-US"/>
        </w:rPr>
      </w:pPr>
      <w:r w:rsidRPr="07A21C04" w:rsidR="427E550D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n-US"/>
        </w:rPr>
        <w:t>The Earthwo</w:t>
      </w:r>
      <w:r w:rsidRPr="07A21C04" w:rsidR="427E550D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rks </w:t>
      </w:r>
    </w:p>
    <w:p xmlns:wp14="http://schemas.microsoft.com/office/word/2010/wordml" w:rsidP="07A21C04" wp14:paraId="49BB94C0" wp14:textId="4D07EE48">
      <w:pPr>
        <w:pStyle w:val="Normal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7184334C" wp14:textId="46014B43">
      <w:pPr>
        <w:pStyle w:val="Normal"/>
        <w:jc w:val="center"/>
      </w:pPr>
      <w:r w:rsidR="51430266">
        <w:drawing>
          <wp:inline xmlns:wp14="http://schemas.microsoft.com/office/word/2010/wordprocessingDrawing" wp14:editId="0EA1C5A3" wp14:anchorId="0BE06238">
            <wp:extent cx="5962650" cy="2683192"/>
            <wp:effectExtent l="0" t="0" r="0" b="0"/>
            <wp:docPr id="300884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138e6ea5fc4c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68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A21C04" wp14:paraId="38B1C8CE" wp14:textId="617845DA">
      <w:pPr>
        <w:pStyle w:val="Normal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7A8EF723" wp14:textId="2B683B75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Written 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by </w:t>
      </w:r>
      <w:r w:rsidRPr="07A21C04" w:rsidR="5A0F167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Tom Morton-Smith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2E888E66" wp14:textId="352DA3ED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Directed by </w:t>
      </w:r>
      <w:r w:rsidRPr="07A21C04" w:rsidR="2A30ED8F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Andrea Ling</w:t>
      </w:r>
    </w:p>
    <w:p xmlns:wp14="http://schemas.microsoft.com/office/word/2010/wordml" w:rsidP="07A21C04" wp14:paraId="0E36CFD9" wp14:textId="6D282FAF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01254E05" wp14:textId="2581FF80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This do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cument 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contains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detailed information 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about the s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how 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in order to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describe what you should expect when attending.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7044BEC5" wp14:textId="7B2DECA9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This includes information about the content warnings, plot, the space, lighting and sound, audience participation, and further acces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s information.</w:t>
      </w:r>
    </w:p>
    <w:p xmlns:wp14="http://schemas.microsoft.com/office/word/2010/wordml" w:rsidP="07A21C04" wp14:paraId="77EC4E90" wp14:textId="0435D3F7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All of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the information in this document was correct at the time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of publishing.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More information will be available closer to the time of performance. </w:t>
      </w:r>
    </w:p>
    <w:p xmlns:wp14="http://schemas.microsoft.com/office/word/2010/wordml" w:rsidP="07A21C04" wp14:paraId="6145B8CF" wp14:textId="7454FA28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Please note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that by discussing the content of the show, 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the 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below information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will contain key plot points and descriptions of what happens in the performance. </w:t>
      </w:r>
    </w:p>
    <w:p xmlns:wp14="http://schemas.microsoft.com/office/word/2010/wordml" w:rsidP="07A21C04" wp14:paraId="0905993C" wp14:textId="4037B0CB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If you would like to receive elements of this information </w:t>
      </w:r>
      <w:r w:rsidRPr="07A21C04" w:rsidR="7066AACE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en-US"/>
        </w:rPr>
        <w:t>but avoid these spoilers, please do not read the section at the end of this document entitled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‘Show Synopsis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’.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4003C032" wp14:textId="498AAFE2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4EF8EBC1" wp14:textId="6921AF76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If you have any questions, please do not hesitate to contact our Box Office team: </w:t>
      </w:r>
    </w:p>
    <w:p xmlns:wp14="http://schemas.microsoft.com/office/word/2010/wordml" w:rsidP="07A21C04" wp14:paraId="7506E353" wp14:textId="744B2497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E-mail: </w:t>
      </w:r>
      <w:hyperlink r:id="R386e2637cedb426c">
        <w:r w:rsidRPr="07A21C04" w:rsidR="7066AACE">
          <w:rPr>
            <w:rStyle w:val="Hyperlink"/>
            <w:rFonts w:ascii="Arial" w:hAnsi="Arial" w:eastAsia="Arial" w:cs="Arial"/>
            <w:b w:val="1"/>
            <w:bCs w:val="1"/>
            <w:noProof w:val="0"/>
            <w:sz w:val="28"/>
            <w:szCs w:val="28"/>
            <w:lang w:val="en-US"/>
          </w:rPr>
          <w:t>boxoffice@youngvic.org</w:t>
        </w:r>
      </w:hyperlink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1438CD7A" wp14:textId="2BD07DF6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Phone number: 020 7922 2922</w:t>
      </w:r>
    </w:p>
    <w:p xmlns:wp14="http://schemas.microsoft.com/office/word/2010/wordml" w:rsidP="07A21C04" wp14:paraId="1E3F7E6C" wp14:textId="451DDB04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Show Information: </w:t>
      </w:r>
      <w:r>
        <w:br/>
      </w:r>
    </w:p>
    <w:p xmlns:wp14="http://schemas.microsoft.com/office/word/2010/wordml" w:rsidP="07A21C04" wp14:paraId="51B1FE1B" wp14:textId="70520D00">
      <w:pPr>
        <w:pStyle w:val="Normal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>
        <w:br/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Running Time: 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This will be available closer to the show dates </w:t>
      </w:r>
    </w:p>
    <w:p xmlns:wp14="http://schemas.microsoft.com/office/word/2010/wordml" w:rsidP="07A21C04" wp14:paraId="0F398D37" wp14:textId="79E10974">
      <w:pPr>
        <w:pStyle w:val="Normal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Content warnings: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38291357" wp14:textId="1416F899">
      <w:pPr>
        <w:pStyle w:val="Normal"/>
        <w:spacing w:after="160" w:line="259" w:lineRule="auto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• </w:t>
      </w:r>
      <w:r w:rsidRPr="07A21C04" w:rsidR="1347906B">
        <w:rPr>
          <w:rFonts w:ascii="Arial" w:hAnsi="Arial" w:eastAsia="Arial" w:cs="Arial"/>
          <w:noProof w:val="0"/>
          <w:sz w:val="28"/>
          <w:szCs w:val="28"/>
          <w:lang w:val="en-US"/>
        </w:rPr>
        <w:t>D</w:t>
      </w:r>
      <w:r w:rsidRPr="07A21C04" w:rsidR="25F72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iscussions</w:t>
      </w:r>
      <w:r w:rsidRPr="07A21C04" w:rsidR="134790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of death and grief, and scenes of a sexual nature.</w:t>
      </w:r>
    </w:p>
    <w:p xmlns:wp14="http://schemas.microsoft.com/office/word/2010/wordml" w:rsidP="07A21C04" wp14:paraId="5D206E59" wp14:textId="0A1C650F">
      <w:pPr>
        <w:pStyle w:val="Normal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Production warnings: </w:t>
      </w:r>
    </w:p>
    <w:p w:rsidR="55062862" w:rsidP="76909E7B" w:rsidRDefault="55062862" w14:paraId="49FEB449" w14:textId="5442D65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76909E7B" w:rsidR="55062862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Th</w:t>
      </w:r>
      <w:r w:rsidRPr="76909E7B" w:rsidR="55062862">
        <w:rPr>
          <w:rFonts w:ascii="Arial" w:hAnsi="Arial" w:eastAsia="Arial" w:cs="Arial"/>
          <w:noProof w:val="0"/>
          <w:sz w:val="28"/>
          <w:szCs w:val="28"/>
          <w:lang w:val="en-US"/>
        </w:rPr>
        <w:t>ese</w:t>
      </w:r>
      <w:r w:rsidRPr="76909E7B" w:rsidR="55062862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will be available closer to the show dates</w:t>
      </w:r>
    </w:p>
    <w:p xmlns:wp14="http://schemas.microsoft.com/office/word/2010/wordml" w:rsidP="07A21C04" wp14:paraId="2D371132" wp14:textId="6D9F4819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54005DF6" wp14:textId="601D0C8F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The Auditorium </w:t>
      </w:r>
    </w:p>
    <w:p xmlns:wp14="http://schemas.microsoft.com/office/word/2010/wordml" w:rsidP="07A21C04" wp14:paraId="65CDD440" wp14:textId="378FFCCE">
      <w:pPr>
        <w:pStyle w:val="Normal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This show will take place in The </w:t>
      </w:r>
      <w:r w:rsidRPr="76909E7B" w:rsidR="1673BF10">
        <w:rPr>
          <w:rFonts w:ascii="Arial" w:hAnsi="Arial" w:eastAsia="Arial" w:cs="Arial"/>
          <w:noProof w:val="0"/>
          <w:sz w:val="28"/>
          <w:szCs w:val="28"/>
          <w:lang w:val="en-US"/>
        </w:rPr>
        <w:t>Clare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, which is the </w:t>
      </w:r>
      <w:r w:rsidRPr="76909E7B" w:rsidR="10915ACE">
        <w:rPr>
          <w:rFonts w:ascii="Arial" w:hAnsi="Arial" w:eastAsia="Arial" w:cs="Arial"/>
          <w:noProof w:val="0"/>
          <w:sz w:val="28"/>
          <w:szCs w:val="28"/>
          <w:lang w:val="en-US"/>
        </w:rPr>
        <w:t>smallest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of our three performance spaces. </w:t>
      </w:r>
    </w:p>
    <w:p xmlns:wp14="http://schemas.microsoft.com/office/word/2010/wordml" w:rsidP="3C8F185B" wp14:paraId="2E9D8207" wp14:textId="6D1D8125">
      <w:pPr>
        <w:pStyle w:val="Normal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3C8F185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The maximum capacity is </w:t>
      </w:r>
      <w:r w:rsidRPr="3C8F185B" w:rsidR="11023B7F">
        <w:rPr>
          <w:rFonts w:ascii="Arial" w:hAnsi="Arial" w:eastAsia="Arial" w:cs="Arial"/>
          <w:noProof w:val="0"/>
          <w:sz w:val="28"/>
          <w:szCs w:val="28"/>
          <w:lang w:val="en-US"/>
        </w:rPr>
        <w:t>102</w:t>
      </w:r>
      <w:r w:rsidRPr="3C8F185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. </w:t>
      </w:r>
      <w:r w:rsidRPr="3C8F185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Seating is unreserved.</w:t>
      </w:r>
      <w:r w:rsidRPr="3C8F185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3C8F185B" w:rsidR="0A4F58B9">
        <w:rPr>
          <w:rFonts w:ascii="Arial" w:hAnsi="Arial" w:eastAsia="Arial" w:cs="Arial"/>
          <w:noProof w:val="0"/>
          <w:sz w:val="28"/>
          <w:szCs w:val="28"/>
          <w:lang w:val="en-US"/>
        </w:rPr>
        <w:t>More seating information will be available closer to the performance.</w:t>
      </w:r>
    </w:p>
    <w:p xmlns:wp14="http://schemas.microsoft.com/office/word/2010/wordml" w:rsidP="07A21C04" wp14:paraId="1D5F7B56" wp14:textId="7BA641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Access to the </w:t>
      </w:r>
      <w:r w:rsidRPr="76909E7B" w:rsidR="0FDC1C10">
        <w:rPr>
          <w:rFonts w:ascii="Arial" w:hAnsi="Arial" w:eastAsia="Arial" w:cs="Arial"/>
          <w:noProof w:val="0"/>
          <w:sz w:val="28"/>
          <w:szCs w:val="28"/>
          <w:lang w:val="en-US"/>
        </w:rPr>
        <w:t>Clare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is 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via the internal entrance</w:t>
      </w:r>
      <w:r w:rsidRPr="76909E7B" w:rsidR="5C03C6E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on the ground floor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in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The Cut Bar.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Our ushers are on hand to help you, they 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we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ar 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re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d t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-shirts and jumpers with our logo. </w:t>
      </w:r>
    </w:p>
    <w:p xmlns:wp14="http://schemas.microsoft.com/office/word/2010/wordml" w:rsidP="07A21C04" wp14:paraId="1D511650" wp14:textId="63768A4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Please arrive at the Young Vic with your ticket ready on your phone or have it printed before you enter, or you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c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an 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co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ll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ect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fr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o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m 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box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office. </w:t>
      </w:r>
    </w:p>
    <w:p w:rsidR="4B99B57A" w:rsidP="4B99B57A" w:rsidRDefault="4B99B57A" w14:paraId="6AF141D7" w14:textId="1A7AACA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</w:p>
    <w:p w:rsidR="4B99B57A" w:rsidP="4B99B57A" w:rsidRDefault="4B99B57A" w14:paraId="26F1F4F6" w14:textId="6AFEE89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327CD985" wp14:textId="5433178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Facilities: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w:rsidR="7066AACE" w:rsidP="4B99B57A" w:rsidRDefault="7066AACE" w14:paraId="345CD385" w14:textId="64BF2C32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There are toi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le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ts 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lo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ca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ted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on the ground and first floor at the Young Vic, via The Cut Bar.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We have gender-neutral and accessible/baby changing toilets. Sanitary bins are avail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ab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le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in</w:t>
      </w:r>
      <w:r w:rsidRPr="4B99B57A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all. </w:t>
      </w:r>
    </w:p>
    <w:p xmlns:wp14="http://schemas.microsoft.com/office/word/2010/wordml" w:rsidP="07A21C04" wp14:paraId="55C4D1F2" wp14:textId="1C93F85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Building Accessibility: </w:t>
      </w:r>
    </w:p>
    <w:p xmlns:wp14="http://schemas.microsoft.com/office/word/2010/wordml" w:rsidP="4B99B57A" wp14:paraId="18620033" wp14:textId="00BCDF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All indoor venues </w:t>
      </w:r>
      <w:r w:rsidRPr="76909E7B" w:rsidR="40B46BA7">
        <w:rPr>
          <w:rFonts w:ascii="Arial" w:hAnsi="Arial" w:eastAsia="Arial" w:cs="Arial"/>
          <w:noProof w:val="0"/>
          <w:sz w:val="28"/>
          <w:szCs w:val="28"/>
          <w:lang w:val="en-US"/>
        </w:rPr>
        <w:t>are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accessible with lifts &amp; ramps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.</w:t>
      </w:r>
    </w:p>
    <w:p xmlns:wp14="http://schemas.microsoft.com/office/word/2010/wordml" w:rsidP="07A21C04" wp14:paraId="1E681CBA" wp14:textId="1E620A1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Assis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ta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nce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D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og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s:</w:t>
      </w: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174C5A1A" wp14:textId="2C248B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Assistance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dogs are always welcome at the Young Vic</w:t>
      </w:r>
      <w:r w:rsidRPr="76909E7B" w:rsidR="08FA4EFC">
        <w:rPr>
          <w:rFonts w:ascii="Arial" w:hAnsi="Arial" w:eastAsia="Arial" w:cs="Arial"/>
          <w:noProof w:val="0"/>
          <w:sz w:val="28"/>
          <w:szCs w:val="28"/>
          <w:lang w:val="en-US"/>
        </w:rPr>
        <w:t>.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 w:rsidRPr="76909E7B" w:rsidR="01F29551">
        <w:rPr>
          <w:rFonts w:ascii="Arial" w:hAnsi="Arial" w:eastAsia="Arial" w:cs="Arial"/>
          <w:noProof w:val="0"/>
          <w:sz w:val="28"/>
          <w:szCs w:val="28"/>
          <w:lang w:val="en-US"/>
        </w:rPr>
        <w:t>I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f you are planning a 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>visit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please let us know in advance which performance you will be attending by calling our box office on </w:t>
      </w:r>
      <w:r w:rsidRPr="76909E7B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020 7922 2922</w:t>
      </w:r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or e-mailing </w:t>
      </w:r>
      <w:hyperlink r:id="Rd96a1ee2a1eb43ff">
        <w:r w:rsidRPr="76909E7B" w:rsidR="7066AACE">
          <w:rPr>
            <w:rStyle w:val="Hyperlink"/>
            <w:rFonts w:ascii="Arial" w:hAnsi="Arial" w:eastAsia="Arial" w:cs="Arial"/>
            <w:b w:val="1"/>
            <w:bCs w:val="1"/>
            <w:noProof w:val="0"/>
            <w:sz w:val="28"/>
            <w:szCs w:val="28"/>
            <w:lang w:val="en-US"/>
          </w:rPr>
          <w:t>boxoffice@youngvic.org</w:t>
        </w:r>
      </w:hyperlink>
      <w:r w:rsidRPr="76909E7B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and we will be happy to look after your dog during the show. </w:t>
      </w:r>
    </w:p>
    <w:p xmlns:wp14="http://schemas.microsoft.com/office/word/2010/wordml" w:rsidP="07A21C04" wp14:paraId="4802977C" wp14:textId="5CD0F86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Access for </w:t>
      </w:r>
      <w:r w:rsidRPr="07A21C04" w:rsidR="18E802FF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A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ll: </w:t>
      </w:r>
    </w:p>
    <w:p xmlns:wp14="http://schemas.microsoft.com/office/word/2010/wordml" w:rsidP="07A21C04" wp14:paraId="1B1D8CDE" wp14:textId="1D3A15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For full information about our access measures, please visit our Access for all page, on our website here: </w:t>
      </w:r>
      <w:hyperlink r:id="R8178988962b447ef">
        <w:r w:rsidRPr="07A21C04" w:rsidR="7066AACE">
          <w:rPr>
            <w:rStyle w:val="Hyperlink"/>
            <w:rFonts w:ascii="Arial" w:hAnsi="Arial" w:eastAsia="Arial" w:cs="Arial"/>
            <w:b w:val="1"/>
            <w:bCs w:val="1"/>
            <w:noProof w:val="0"/>
            <w:sz w:val="28"/>
            <w:szCs w:val="28"/>
            <w:lang w:val="en-US"/>
          </w:rPr>
          <w:t>www.youngvic.org/visit-us/access-for-all</w:t>
        </w:r>
      </w:hyperlink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7A21C04" w:rsidR="1370C23A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3F88A69C" wp14:textId="6207A69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Show Synopsis: </w:t>
      </w:r>
    </w:p>
    <w:p xmlns:wp14="http://schemas.microsoft.com/office/word/2010/wordml" w:rsidP="07A21C04" wp14:paraId="2B8CFED4" wp14:textId="1352DC9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</w:pPr>
      <w:r w:rsidRPr="07A21C04" w:rsidR="7745F478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  <w:t xml:space="preserve">This will be </w:t>
      </w:r>
      <w:r w:rsidRPr="07A21C04" w:rsidR="7745F478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  <w:t>available</w:t>
      </w:r>
      <w:r w:rsidRPr="07A21C04" w:rsidR="7745F478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  <w:t xml:space="preserve"> closer to the performance </w:t>
      </w:r>
    </w:p>
    <w:p xmlns:wp14="http://schemas.microsoft.com/office/word/2010/wordml" w:rsidP="07A21C04" wp14:paraId="24FBB4DD" wp14:textId="3FBBFFF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38CF00C4" wp14:textId="13F54C8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If you would like any further clarification or have any questions, pleas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e 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do 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get in touch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w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ith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our Box Office team.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0B86E900" wp14:textId="2675AED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Email: </w:t>
      </w:r>
      <w:hyperlink r:id="R643ba95a1b2141a6">
        <w:r w:rsidRPr="07A21C04" w:rsidR="7066AACE">
          <w:rPr>
            <w:rStyle w:val="Hyperlink"/>
            <w:rFonts w:ascii="Arial" w:hAnsi="Arial" w:eastAsia="Arial" w:cs="Arial"/>
            <w:b w:val="1"/>
            <w:bCs w:val="1"/>
            <w:noProof w:val="0"/>
            <w:sz w:val="28"/>
            <w:szCs w:val="28"/>
            <w:lang w:val="en-US"/>
          </w:rPr>
          <w:t>boxoffice@youngvic.org</w:t>
        </w:r>
      </w:hyperlink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7A21C04" wp14:paraId="36B352B0" wp14:textId="47AD661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Phone number: </w:t>
      </w: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020 7922 2922 </w:t>
      </w:r>
    </w:p>
    <w:p xmlns:wp14="http://schemas.microsoft.com/office/word/2010/wordml" w:rsidP="07A21C04" wp14:paraId="1C128643" wp14:textId="35E3269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</w:p>
    <w:p xmlns:wp14="http://schemas.microsoft.com/office/word/2010/wordml" w:rsidP="07A21C04" wp14:paraId="2FED09B5" wp14:textId="007DC8B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See you soon! </w:t>
      </w:r>
    </w:p>
    <w:p xmlns:wp14="http://schemas.microsoft.com/office/word/2010/wordml" w:rsidP="07A21C04" wp14:paraId="2C078E63" wp14:textId="71CD276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07A21C04" w:rsidR="7066AAC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Welcome Team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12657F"/>
    <w:rsid w:val="01F29551"/>
    <w:rsid w:val="02C0AC68"/>
    <w:rsid w:val="07A21C04"/>
    <w:rsid w:val="08FA4EFC"/>
    <w:rsid w:val="0937DB72"/>
    <w:rsid w:val="09AF7EA5"/>
    <w:rsid w:val="0A02915F"/>
    <w:rsid w:val="0A02915F"/>
    <w:rsid w:val="0A4F58B9"/>
    <w:rsid w:val="0BC76EC6"/>
    <w:rsid w:val="0C6F7C34"/>
    <w:rsid w:val="0C9523A8"/>
    <w:rsid w:val="0FDC1C10"/>
    <w:rsid w:val="10915ACE"/>
    <w:rsid w:val="11023B7F"/>
    <w:rsid w:val="12DEBDB8"/>
    <w:rsid w:val="131B57E2"/>
    <w:rsid w:val="1347906B"/>
    <w:rsid w:val="1370C23A"/>
    <w:rsid w:val="147A8E19"/>
    <w:rsid w:val="16165E7A"/>
    <w:rsid w:val="1673BF10"/>
    <w:rsid w:val="18E802FF"/>
    <w:rsid w:val="1AFD3583"/>
    <w:rsid w:val="215ED29D"/>
    <w:rsid w:val="25F72175"/>
    <w:rsid w:val="2712657F"/>
    <w:rsid w:val="2A30ED8F"/>
    <w:rsid w:val="2A440FD9"/>
    <w:rsid w:val="2D50E8C0"/>
    <w:rsid w:val="2F67AF8E"/>
    <w:rsid w:val="2FE37E49"/>
    <w:rsid w:val="31794C85"/>
    <w:rsid w:val="3315277E"/>
    <w:rsid w:val="343B20B1"/>
    <w:rsid w:val="39DE8AD0"/>
    <w:rsid w:val="3C8F185B"/>
    <w:rsid w:val="40B46BA7"/>
    <w:rsid w:val="41A6AB06"/>
    <w:rsid w:val="427E550D"/>
    <w:rsid w:val="42AFFEFF"/>
    <w:rsid w:val="434DB73A"/>
    <w:rsid w:val="454001DA"/>
    <w:rsid w:val="4815EC8A"/>
    <w:rsid w:val="4B3464EF"/>
    <w:rsid w:val="4B99B57A"/>
    <w:rsid w:val="4B9B2095"/>
    <w:rsid w:val="51430266"/>
    <w:rsid w:val="530F7962"/>
    <w:rsid w:val="54DB4735"/>
    <w:rsid w:val="55062862"/>
    <w:rsid w:val="56771796"/>
    <w:rsid w:val="582C1054"/>
    <w:rsid w:val="5A0F1673"/>
    <w:rsid w:val="5BE4827E"/>
    <w:rsid w:val="5C03C6EE"/>
    <w:rsid w:val="5C39537E"/>
    <w:rsid w:val="5CE6591A"/>
    <w:rsid w:val="5DD523DF"/>
    <w:rsid w:val="5E535061"/>
    <w:rsid w:val="669528E6"/>
    <w:rsid w:val="6CC318A2"/>
    <w:rsid w:val="6F755EE3"/>
    <w:rsid w:val="6FE3CD66"/>
    <w:rsid w:val="7066AACE"/>
    <w:rsid w:val="72961274"/>
    <w:rsid w:val="72AA889D"/>
    <w:rsid w:val="76909E7B"/>
    <w:rsid w:val="7745F478"/>
    <w:rsid w:val="7919CA21"/>
    <w:rsid w:val="7AB59A82"/>
    <w:rsid w:val="7C595869"/>
    <w:rsid w:val="7E2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657F"/>
  <w15:chartTrackingRefBased/>
  <w15:docId w15:val="{56363E81-6138-42F5-9C7D-CD8DF767E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F88C093B-CD22-4E8F-AEDB-8920C8AC546E}">
    <t:Anchor>
      <t:Comment id="1005903128"/>
    </t:Anchor>
    <t:History>
      <t:Event id="{98F91BCC-CB4F-49B8-82A1-CFC9FEBF5DD0}" time="2023-10-13T11:22:31.415Z">
        <t:Attribution userId="S::stephcullen@youngvic.org::6195f9d9-8120-4990-b201-02f4afeee7cf" userProvider="AD" userName="Steph Cullen"/>
        <t:Anchor>
          <t:Comment id="1005903128"/>
        </t:Anchor>
        <t:Create/>
      </t:Event>
      <t:Event id="{7F674F7E-66BF-4551-A559-6D1A53A4E64C}" time="2023-10-13T11:22:31.415Z">
        <t:Attribution userId="S::stephcullen@youngvic.org::6195f9d9-8120-4990-b201-02f4afeee7cf" userProvider="AD" userName="Steph Cullen"/>
        <t:Anchor>
          <t:Comment id="1005903128"/>
        </t:Anchor>
        <t:Assign userId="S::RyanMellish@youngvic.org::d3f6df3d-8380-48ff-a58f-3fa4b6f45fa4" userProvider="AD" userName="Ryan Mellish"/>
      </t:Event>
      <t:Event id="{7890A9D5-8AD3-4CBE-A2C5-7A559EE30703}" time="2023-10-13T11:22:31.415Z">
        <t:Attribution userId="S::stephcullen@youngvic.org::6195f9d9-8120-4990-b201-02f4afeee7cf" userProvider="AD" userName="Steph Cullen"/>
        <t:Anchor>
          <t:Comment id="1005903128"/>
        </t:Anchor>
        <t:SetTitle title="@Ryan Mellish is this correct?"/>
      </t:Event>
      <t:Event id="{CC36E0EE-F5AE-423B-8BAD-981EF05DADE8}" time="2023-10-17T09:49:46.802Z">
        <t:Attribution userId="S::aimeedickinson@youngvic.org::cd13273c-ae65-49e1-b79e-d912c93ac5ff" userProvider="AD" userName="Aimee Dickinson"/>
        <t:Progress percentComplete="100"/>
      </t:Event>
    </t:History>
  </t:Task>
  <t:Task id="{931A3FC7-BB60-4409-A8DD-59486BE950A9}">
    <t:Anchor>
      <t:Comment id="1757532040"/>
    </t:Anchor>
    <t:History>
      <t:Event id="{08A9FAA4-0B51-4822-ABDB-E6502AF27AB8}" time="2023-10-13T11:23:43.016Z">
        <t:Attribution userId="S::stephcullen@youngvic.org::6195f9d9-8120-4990-b201-02f4afeee7cf" userProvider="AD" userName="Steph Cullen"/>
        <t:Anchor>
          <t:Comment id="1757532040"/>
        </t:Anchor>
        <t:Create/>
      </t:Event>
      <t:Event id="{0D8958E6-B44B-4AE9-AAAB-5324CC4913A8}" time="2023-10-13T11:23:43.016Z">
        <t:Attribution userId="S::stephcullen@youngvic.org::6195f9d9-8120-4990-b201-02f4afeee7cf" userProvider="AD" userName="Steph Cullen"/>
        <t:Anchor>
          <t:Comment id="1757532040"/>
        </t:Anchor>
        <t:Assign userId="S::rhodrisionevans@youngvic.org::2329e615-812a-416a-bc66-5611a30ca862" userProvider="AD" userName="Rhodri Sion Evans"/>
      </t:Event>
      <t:Event id="{3F0B0109-0E88-4944-A4F8-C07163BE4327}" time="2023-10-13T11:23:43.016Z">
        <t:Attribution userId="S::stephcullen@youngvic.org::6195f9d9-8120-4990-b201-02f4afeee7cf" userProvider="AD" userName="Steph Cullen"/>
        <t:Anchor>
          <t:Comment id="1757532040"/>
        </t:Anchor>
        <t:SetTitle title="@Rhodri Sion Evans is it too early to know what the seating will look like for The Earthworks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6/09/relationships/commentsIds" Target="commentsIds.xml" Id="Re667ae4238ad4184" /><Relationship Type="http://schemas.microsoft.com/office/2019/05/relationships/documenttasks" Target="tasks.xml" Id="Rb39c2716871e4be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 boxoffice@youngvic.org" TargetMode="External" Id="R386e2637cedb426c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17f7d9d9fa984ce1" /><Relationship Type="http://schemas.openxmlformats.org/officeDocument/2006/relationships/fontTable" Target="fontTable.xml" Id="rId4" /><Relationship Type="http://schemas.microsoft.com/office/2011/relationships/commentsExtended" Target="commentsExtended.xml" Id="R3a36fd4c6e684433" /><Relationship Type="http://schemas.openxmlformats.org/officeDocument/2006/relationships/hyperlink" Target="http://www.youngvic.org/visit-us/access-for-all" TargetMode="External" Id="R8178988962b447ef" /><Relationship Type="http://schemas.openxmlformats.org/officeDocument/2006/relationships/hyperlink" Target="mailto: boxoffice@youngvic.org" TargetMode="External" Id="R643ba95a1b2141a6" /><Relationship Type="http://schemas.openxmlformats.org/officeDocument/2006/relationships/image" Target="/media/image2.png" Id="Ra9138e6ea5fc4cbd" /><Relationship Type="http://schemas.openxmlformats.org/officeDocument/2006/relationships/hyperlink" Target="mailto: boxoffice@youngvic.org" TargetMode="External" Id="Rd96a1ee2a1eb43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1" ma:contentTypeDescription="Create a new document." ma:contentTypeScope="" ma:versionID="379933247c4249ccb45869b4a3013f20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93958d1fa7dfe3dbcf10c3c20e885ed2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3a671-04dd-4317-ae12-3ecc89b6494a">
      <Terms xmlns="http://schemas.microsoft.com/office/infopath/2007/PartnerControls"/>
    </lcf76f155ced4ddcb4097134ff3c332f>
    <TaxCatchAll xmlns="afc498dd-4f7e-4be4-8d89-5a2a11322d3a" xsi:nil="true"/>
    <SharedWithUsers xmlns="afc498dd-4f7e-4be4-8d89-5a2a11322d3a">
      <UserInfo>
        <DisplayName>Beatrice Burrows</DisplayName>
        <AccountId>12</AccountId>
        <AccountType/>
      </UserInfo>
      <UserInfo>
        <DisplayName>Ryan Mellish</DisplayName>
        <AccountId>529</AccountId>
        <AccountType/>
      </UserInfo>
      <UserInfo>
        <DisplayName>Rhodri Sion Evans</DisplayName>
        <AccountId>449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14974C-2F6F-4341-B5E5-0ACC01514F5B}"/>
</file>

<file path=customXml/itemProps2.xml><?xml version="1.0" encoding="utf-8"?>
<ds:datastoreItem xmlns:ds="http://schemas.openxmlformats.org/officeDocument/2006/customXml" ds:itemID="{CE05D3A9-046C-4CC2-A6DE-C5A19B4A11E1}"/>
</file>

<file path=customXml/itemProps3.xml><?xml version="1.0" encoding="utf-8"?>
<ds:datastoreItem xmlns:ds="http://schemas.openxmlformats.org/officeDocument/2006/customXml" ds:itemID="{4BB99A0E-0998-49B8-B445-BC11308326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Aimee Dickinson</dc:creator>
  <keywords/>
  <dc:description/>
  <lastModifiedBy>Aimee Dickinson</lastModifiedBy>
  <dcterms:created xsi:type="dcterms:W3CDTF">2023-10-13T10:45:44.0000000Z</dcterms:created>
  <dcterms:modified xsi:type="dcterms:W3CDTF">2023-10-19T09:17:18.0751417Z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0x010100DFD387D5ED9F2F47ADDD3EB0C17E3F98</vt:lpwstr>
  </property>
</Properties>
</file>